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cs="Times New Roman" w:ascii="Times New Roman" w:hAnsi="Times New Roman"/>
          <w:b/>
          <w:sz w:val="24"/>
          <w:u w:val="single"/>
        </w:rPr>
        <w:t>PRZEDMIOTOWY SYSTEM OCENIANIA – BIOLOGIA, GEOGRAFIA</w:t>
      </w:r>
    </w:p>
    <w:p>
      <w:pPr>
        <w:pStyle w:val="NoSpacing"/>
        <w:rPr>
          <w:rFonts w:ascii="Times New Roman" w:hAnsi="Times New Roman" w:cs="Times New Roman"/>
          <w:i/>
          <w:i/>
          <w:sz w:val="24"/>
          <w:u w:val="single"/>
        </w:rPr>
      </w:pPr>
      <w:r>
        <w:rPr>
          <w:rFonts w:cs="Times New Roman" w:ascii="Times New Roman" w:hAnsi="Times New Roman"/>
          <w:i/>
          <w:sz w:val="24"/>
          <w:u w:val="single"/>
        </w:rPr>
        <w:t>Na zajęcia uczeń przynosi: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zeszyt w kratkę (W zeszycie muszą być wklejone i uzupełnione wszystkie materiały przekazane przez nauczyciela. Rysunki wykonujemy ołówkiem i kredkami (o ile nauczyciel nie zaleci inaczej).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podręcznik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zeszyt ćwiczeń (jeżeli jest)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przybory (długopis, ołówek, linijka, kredki – czerwona, żółta, zielona)</w:t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rPr>
          <w:rFonts w:ascii="Times New Roman" w:hAnsi="Times New Roman" w:cs="Times New Roman"/>
          <w:i/>
          <w:i/>
          <w:sz w:val="24"/>
          <w:u w:val="single"/>
        </w:rPr>
      </w:pPr>
      <w:r>
        <w:rPr>
          <w:rFonts w:cs="Times New Roman" w:ascii="Times New Roman" w:hAnsi="Times New Roman"/>
          <w:i/>
          <w:sz w:val="24"/>
          <w:u w:val="single"/>
        </w:rPr>
        <w:t>Nieprzygotowanie do lekcji i nieobecność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Uczeń ma prawo jeden raz (w klasie 7 dwa razy) w półroczu zgłosić nieprzygotowanie do lekcji bez podawania przyczyny.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Uczeń nieprzygotowany ma obowiązek pisać zapowiedziane prace (kartkówki, sprawdziany, testy).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 przypadku tygodniowej lub dłuższej usprawiedliwionej nieobecności uczeń jest zobowiązany do nadrobienia zaległości w ciągu 14 dni od dnia powrotu do szkoły.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u w:val="single"/>
        </w:rPr>
      </w:pPr>
      <w:r>
        <w:rPr>
          <w:rFonts w:cs="Times New Roman" w:ascii="Times New Roman" w:hAnsi="Times New Roman"/>
          <w:i/>
          <w:sz w:val="24"/>
          <w:u w:val="single"/>
        </w:rPr>
        <w:t>Zasady oceniania:</w:t>
      </w:r>
    </w:p>
    <w:tbl>
      <w:tblPr>
        <w:tblStyle w:val="Tabela-Siatka"/>
        <w:tblpPr w:vertAnchor="text" w:horzAnchor="text" w:leftFromText="141" w:rightFromText="141" w:tblpX="0" w:tblpY="1"/>
        <w:tblOverlap w:val="never"/>
        <w:tblW w:w="407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1700"/>
      </w:tblGrid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Niedostateczny (1)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0 – 34%</w:t>
            </w:r>
          </w:p>
        </w:tc>
      </w:tr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Dopuszczaj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ą</w:t>
            </w: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cy (2)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35 – 50%</w:t>
            </w:r>
          </w:p>
        </w:tc>
      </w:tr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Dostateczny (3)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51 – 74%</w:t>
            </w:r>
          </w:p>
        </w:tc>
      </w:tr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Dobry (4)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75 – 90%</w:t>
            </w:r>
          </w:p>
        </w:tc>
      </w:tr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Bardzo dobry (5)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91 – 99%</w:t>
            </w:r>
          </w:p>
        </w:tc>
      </w:tr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Celuj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ą</w:t>
            </w: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cy (6)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100%</w:t>
            </w:r>
          </w:p>
        </w:tc>
      </w:tr>
    </w:tbl>
    <w:p>
      <w:pPr>
        <w:pStyle w:val="NoSpacing"/>
        <w:rPr>
          <w:rFonts w:ascii="Times New Roman" w:hAnsi="Times New Roman" w:cs="Times New Roman"/>
          <w:u w:val="single"/>
        </w:rPr>
      </w:pPr>
      <w:r/>
      <w:r>
        <w:rPr>
          <w:rFonts w:cs="Times New Roman" w:ascii="Times New Roman" w:hAnsi="Times New Roman"/>
          <w:u w:val="single"/>
        </w:rPr>
        <w:t>Waga ocen: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Sprawdzian – waga </w:t>
      </w:r>
      <w:r>
        <w:rPr>
          <w:rFonts w:cs="Times New Roman" w:ascii="Times New Roman" w:hAnsi="Times New Roman"/>
        </w:rPr>
        <w:t>5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Kartkówka, odpowiedź ustna, praca długoterminowa – waga 3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Aktywność, praca na lekcji – waga 1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Ocena śródroczna oraz roczna nie stanowią średniej arytmetycznej ocen cząstkowych.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u w:val="single"/>
        </w:rPr>
      </w:pPr>
      <w:r>
        <w:rPr>
          <w:rFonts w:cs="Times New Roman" w:ascii="Times New Roman" w:hAnsi="Times New Roman"/>
          <w:i/>
          <w:sz w:val="24"/>
          <w:u w:val="single"/>
        </w:rPr>
        <w:t>Formy pracy podlegające ocenie: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1. SPRAWDZIANY 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Zapowiedziane z tygodniowym wyprzedzeniem, zanotowane w dzienniku, poprzedzone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powtórzeniem materiału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sprawdzają wiedzę i umiejętności z działu lub dwóch mniejszych rozdziałów, trwają całą lekcję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obowiązkowe - uczeń, który nie uczestniczył w pracy klasowej, ma obowiązek napisania jej w ustalonym z nauczycielem terminie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Uczeń ma prawo poprawić sprawdzian w terminie do dwóch tygodni od oddania i omówienia pracy</w:t>
      </w:r>
    </w:p>
    <w:p>
      <w:pPr>
        <w:pStyle w:val="NoSpacing"/>
        <w:rPr>
          <w:rFonts w:ascii="Times New Roman" w:hAnsi="Times New Roman" w:cs="Times New Roman"/>
        </w:rPr>
      </w:pPr>
      <w:r>
        <w:rPr/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2. KARTKÓWKI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nie muszą być zapowiedziane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obejmują materiał z 3 ostatnich lekcji</w:t>
      </w:r>
    </w:p>
    <w:p>
      <w:pPr>
        <w:pStyle w:val="NoSpacing"/>
        <w:rPr>
          <w:rFonts w:ascii="Times New Roman" w:hAnsi="Times New Roman" w:cs="Times New Roman"/>
        </w:rPr>
      </w:pPr>
      <w:r>
        <w:rPr/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3. ODPOWIEDŹ USTNA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 3 ostatnich lekcji</w:t>
      </w:r>
    </w:p>
    <w:p>
      <w:pPr>
        <w:pStyle w:val="NoSpacing"/>
        <w:rPr>
          <w:rFonts w:ascii="Times New Roman" w:hAnsi="Times New Roman" w:cs="Times New Roman"/>
        </w:rPr>
      </w:pPr>
      <w:r>
        <w:rPr/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4. </w:t>
      </w:r>
      <w:r>
        <w:rPr>
          <w:rFonts w:cs="Times New Roman" w:ascii="Times New Roman" w:hAnsi="Times New Roman"/>
          <w:b/>
        </w:rPr>
        <w:t xml:space="preserve">PRACA </w:t>
      </w:r>
      <w:r>
        <w:rPr>
          <w:rFonts w:cs="Times New Roman" w:ascii="Times New Roman" w:hAnsi="Times New Roman"/>
          <w:b/>
        </w:rPr>
        <w:t>NA LEKCJI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oceniana znakiem „+” lub „-”. Pięć plusów daje ocenę </w:t>
      </w:r>
      <w:r>
        <w:rPr>
          <w:rFonts w:cs="Times New Roman" w:ascii="Times New Roman" w:hAnsi="Times New Roman"/>
        </w:rPr>
        <w:t>celującą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</w:rPr>
        <w:t>cztery</w:t>
      </w:r>
      <w:r>
        <w:rPr>
          <w:rFonts w:cs="Times New Roman" w:ascii="Times New Roman" w:hAnsi="Times New Roman"/>
        </w:rPr>
        <w:t xml:space="preserve"> minusy ocenę niedostateczną.</w:t>
      </w:r>
    </w:p>
    <w:p>
      <w:pPr>
        <w:pStyle w:val="NoSpacing"/>
        <w:rPr>
          <w:rFonts w:ascii="Times New Roman" w:hAnsi="Times New Roman" w:cs="Times New Roman"/>
        </w:rPr>
      </w:pPr>
      <w:r>
        <w:rPr/>
      </w:r>
    </w:p>
    <w:p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none"/>
        </w:rPr>
        <w:t xml:space="preserve">5. </w:t>
      </w:r>
      <w:r>
        <w:rPr>
          <w:rFonts w:cs="Times New Roman" w:ascii="Times New Roman" w:hAnsi="Times New Roman"/>
          <w:b/>
        </w:rPr>
        <w:t>ZADANIA DŁUGOTERMINOWE</w:t>
      </w:r>
      <w:r>
        <w:rPr>
          <w:rFonts w:cs="Times New Roman" w:ascii="Times New Roman" w:hAnsi="Times New Roman"/>
          <w:b/>
          <w:u w:val="single"/>
        </w:rPr>
        <w:t>,</w:t>
      </w:r>
      <w:r>
        <w:rPr>
          <w:rFonts w:cs="Times New Roman" w:ascii="Times New Roman" w:hAnsi="Times New Roman"/>
          <w:b/>
          <w:u w:val="none"/>
        </w:rPr>
        <w:t xml:space="preserve"> </w:t>
      </w:r>
      <w:r>
        <w:rPr>
          <w:rFonts w:cs="Times New Roman" w:ascii="Times New Roman" w:hAnsi="Times New Roman"/>
          <w:b/>
          <w:u w:val="none"/>
        </w:rPr>
        <w:t>PROJEKTY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prezentacje, zielniki, lapbooki, doświadczenia, modele, itd.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wykonywane samodzielnie przez uczniów </w:t>
      </w:r>
      <w:r>
        <w:rPr>
          <w:rFonts w:cs="Times New Roman" w:ascii="Times New Roman" w:hAnsi="Times New Roman"/>
        </w:rPr>
        <w:t>lub w grupach</w:t>
      </w:r>
      <w:r>
        <w:rPr>
          <w:rFonts w:cs="Times New Roman" w:ascii="Times New Roman" w:hAnsi="Times New Roman"/>
        </w:rPr>
        <w:t xml:space="preserve"> i prezentowane na lekcji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Podpis ucznia:……………………….                                    podpis rodzica:…………………………...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cs="Times New Roman" w:ascii="Times New Roman" w:hAnsi="Times New Roman"/>
          <w:b/>
          <w:sz w:val="24"/>
          <w:u w:val="single"/>
        </w:rPr>
        <w:t>PRZEDMIOTOWY SYSTEM OCENIANIA – BIOLOGIA, GEOGRAFIA</w:t>
      </w:r>
    </w:p>
    <w:p>
      <w:pPr>
        <w:pStyle w:val="NoSpacing"/>
        <w:rPr>
          <w:rFonts w:ascii="Times New Roman" w:hAnsi="Times New Roman" w:cs="Times New Roman"/>
          <w:i/>
          <w:i/>
          <w:sz w:val="24"/>
          <w:u w:val="single"/>
        </w:rPr>
      </w:pPr>
      <w:r>
        <w:rPr>
          <w:rFonts w:cs="Times New Roman" w:ascii="Times New Roman" w:hAnsi="Times New Roman"/>
          <w:i/>
          <w:sz w:val="24"/>
          <w:u w:val="single"/>
        </w:rPr>
        <w:t>Na zajęcia uczeń przynosi: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zeszyt w kratkę (W zeszycie muszą być wklejone i uzupełnione wszystkie materiały przekazane przez nauczyciela. Rysunki wykonujemy ołówkiem i kredkami (o ile nauczyciel nie zaleci inaczej).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podręcznik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zeszyt ćwiczeń (jeżeli jest)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przybory (długopis, ołówek, linijka, kredki – czerwona, żółta, zielona)</w:t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rPr>
          <w:rFonts w:ascii="Times New Roman" w:hAnsi="Times New Roman" w:cs="Times New Roman"/>
          <w:i/>
          <w:i/>
          <w:sz w:val="24"/>
          <w:u w:val="single"/>
        </w:rPr>
      </w:pPr>
      <w:r>
        <w:rPr>
          <w:rFonts w:cs="Times New Roman" w:ascii="Times New Roman" w:hAnsi="Times New Roman"/>
          <w:i/>
          <w:sz w:val="24"/>
          <w:u w:val="single"/>
        </w:rPr>
        <w:t>Nieprzygotowanie do lekcji i nieobecność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Uczeń ma prawo jeden raz (w klasie 7 dwa razy) w półroczu zgłosić nieprzygotowanie do lekcji bez podawania przyczyny.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Uczeń nieprzygotowany ma obowiązek pisać zapowiedziane prace (kartkówki, sprawdziany, testy).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 przypadku tygodniowej lub dłuższej usprawiedliwionej nieobecności uczeń jest zobowiązany do nadrobienia zaległości w ciągu 14 dni od dnia powrotu do szkoły.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u w:val="single"/>
        </w:rPr>
      </w:pPr>
      <w:r>
        <w:rPr>
          <w:rFonts w:cs="Times New Roman" w:ascii="Times New Roman" w:hAnsi="Times New Roman"/>
          <w:i/>
          <w:sz w:val="24"/>
          <w:u w:val="single"/>
        </w:rPr>
        <w:t>Zasady oceniania:</w:t>
      </w:r>
    </w:p>
    <w:tbl>
      <w:tblPr>
        <w:tblStyle w:val="Tabela-Siatka"/>
        <w:tblpPr w:vertAnchor="text" w:horzAnchor="text" w:leftFromText="141" w:rightFromText="141" w:tblpX="0" w:tblpY="1"/>
        <w:tblOverlap w:val="never"/>
        <w:tblW w:w="407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1700"/>
      </w:tblGrid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Niedostateczny (1)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0 – 34%</w:t>
            </w:r>
          </w:p>
        </w:tc>
      </w:tr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Dopuszczaj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ą</w:t>
            </w: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cy (2)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35 – 50%</w:t>
            </w:r>
          </w:p>
        </w:tc>
      </w:tr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Dostateczny (3)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51 – 74%</w:t>
            </w:r>
          </w:p>
        </w:tc>
      </w:tr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Dobry (4)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75 – 90%</w:t>
            </w:r>
          </w:p>
        </w:tc>
      </w:tr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Bardzo dobry (5)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91 – 99%</w:t>
            </w:r>
          </w:p>
        </w:tc>
      </w:tr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Celuj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ą</w:t>
            </w: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cy (6)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100%</w:t>
            </w:r>
          </w:p>
        </w:tc>
      </w:tr>
    </w:tbl>
    <w:p>
      <w:pPr>
        <w:pStyle w:val="NoSpacing"/>
        <w:rPr>
          <w:rFonts w:ascii="Times New Roman" w:hAnsi="Times New Roman" w:cs="Times New Roman"/>
          <w:u w:val="single"/>
        </w:rPr>
      </w:pPr>
      <w:r/>
      <w:r>
        <w:rPr>
          <w:rFonts w:cs="Times New Roman" w:ascii="Times New Roman" w:hAnsi="Times New Roman"/>
          <w:u w:val="single"/>
        </w:rPr>
        <w:t>Waga ocen: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Sprawdzian – waga </w:t>
      </w:r>
      <w:r>
        <w:rPr>
          <w:rFonts w:cs="Times New Roman" w:ascii="Times New Roman" w:hAnsi="Times New Roman"/>
        </w:rPr>
        <w:t>5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Kartkówka, odpowiedź ustna, praca długoterminowa – waga 3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Aktywność, praca na lekcji – waga 1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Ocena śródroczna oraz roczna nie stanowią średniej arytmetycznej ocen cząstkowych.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u w:val="single"/>
        </w:rPr>
      </w:pPr>
      <w:r>
        <w:rPr>
          <w:rFonts w:cs="Times New Roman" w:ascii="Times New Roman" w:hAnsi="Times New Roman"/>
          <w:i/>
          <w:sz w:val="24"/>
          <w:u w:val="single"/>
        </w:rPr>
        <w:t>Formy pracy podlegające ocenie: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1. SPRAWDZIANY 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Zapowiedziane z tygodniowym wyprzedzeniem, zanotowane w dzienniku, poprzedzone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powtórzeniem materiału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sprawdzają wiedzę i umiejętności z działu lub dwóch mniejszych rozdziałów, trwają całą lekcję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obowiązkowe - uczeń, który nie uczestniczył w pracy klasowej, ma obowiązek napisania jej w ustalonym z nauczycielem terminie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Uczeń ma prawo poprawić sprawdzian w terminie do dwóch tygodni od oddania i omówienia pracy</w:t>
      </w:r>
    </w:p>
    <w:p>
      <w:pPr>
        <w:pStyle w:val="NoSpacing"/>
        <w:rPr>
          <w:rFonts w:ascii="Times New Roman" w:hAnsi="Times New Roman" w:cs="Times New Roman"/>
        </w:rPr>
      </w:pPr>
      <w:r>
        <w:rPr/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2. KARTKÓWKI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nie muszą być zapowiedziane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obejmują materiał z 3 ostatnich lekcji</w:t>
      </w:r>
    </w:p>
    <w:p>
      <w:pPr>
        <w:pStyle w:val="NoSpacing"/>
        <w:rPr>
          <w:rFonts w:ascii="Times New Roman" w:hAnsi="Times New Roman" w:cs="Times New Roman"/>
        </w:rPr>
      </w:pPr>
      <w:r>
        <w:rPr/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3. ODPOWIEDŹ USTNA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 3 ostatnich lekcji</w:t>
      </w:r>
    </w:p>
    <w:p>
      <w:pPr>
        <w:pStyle w:val="NoSpacing"/>
        <w:rPr>
          <w:rFonts w:ascii="Times New Roman" w:hAnsi="Times New Roman" w:cs="Times New Roman"/>
        </w:rPr>
      </w:pPr>
      <w:r>
        <w:rPr/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4. </w:t>
      </w:r>
      <w:r>
        <w:rPr>
          <w:rFonts w:cs="Times New Roman" w:ascii="Times New Roman" w:hAnsi="Times New Roman"/>
          <w:b/>
        </w:rPr>
        <w:t xml:space="preserve">PRACA </w:t>
      </w:r>
      <w:r>
        <w:rPr>
          <w:rFonts w:cs="Times New Roman" w:ascii="Times New Roman" w:hAnsi="Times New Roman"/>
          <w:b/>
        </w:rPr>
        <w:t>NA LEKCJI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oceniana znakiem „+” lub „-”. Pięć plusów daje ocenę </w:t>
      </w:r>
      <w:r>
        <w:rPr>
          <w:rFonts w:cs="Times New Roman" w:ascii="Times New Roman" w:hAnsi="Times New Roman"/>
        </w:rPr>
        <w:t>celującą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</w:rPr>
        <w:t>cztery</w:t>
      </w:r>
      <w:r>
        <w:rPr>
          <w:rFonts w:cs="Times New Roman" w:ascii="Times New Roman" w:hAnsi="Times New Roman"/>
        </w:rPr>
        <w:t xml:space="preserve"> minusy ocenę niedostateczną.</w:t>
      </w:r>
    </w:p>
    <w:p>
      <w:pPr>
        <w:pStyle w:val="NoSpacing"/>
        <w:rPr>
          <w:rFonts w:ascii="Times New Roman" w:hAnsi="Times New Roman" w:cs="Times New Roman"/>
        </w:rPr>
      </w:pPr>
      <w:r>
        <w:rPr/>
      </w:r>
    </w:p>
    <w:p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none"/>
        </w:rPr>
        <w:t xml:space="preserve">5. </w:t>
      </w:r>
      <w:r>
        <w:rPr>
          <w:rFonts w:cs="Times New Roman" w:ascii="Times New Roman" w:hAnsi="Times New Roman"/>
          <w:b/>
        </w:rPr>
        <w:t>ZADANIA DŁUGOTERMINOWE</w:t>
      </w:r>
      <w:r>
        <w:rPr>
          <w:rFonts w:cs="Times New Roman" w:ascii="Times New Roman" w:hAnsi="Times New Roman"/>
          <w:b/>
          <w:u w:val="single"/>
        </w:rPr>
        <w:t>,</w:t>
      </w:r>
      <w:r>
        <w:rPr>
          <w:rFonts w:cs="Times New Roman" w:ascii="Times New Roman" w:hAnsi="Times New Roman"/>
          <w:b/>
          <w:u w:val="none"/>
        </w:rPr>
        <w:t xml:space="preserve"> </w:t>
      </w:r>
      <w:r>
        <w:rPr>
          <w:rFonts w:cs="Times New Roman" w:ascii="Times New Roman" w:hAnsi="Times New Roman"/>
          <w:b/>
          <w:u w:val="none"/>
        </w:rPr>
        <w:t>PROJEKTY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prezentacje, zielniki, lapbooki, doświadczenia, modele, itd.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wykonywane samodzielnie przez uczniów </w:t>
      </w:r>
      <w:r>
        <w:rPr>
          <w:rFonts w:cs="Times New Roman" w:ascii="Times New Roman" w:hAnsi="Times New Roman"/>
        </w:rPr>
        <w:t>lub w grupach</w:t>
      </w:r>
      <w:r>
        <w:rPr>
          <w:rFonts w:cs="Times New Roman" w:ascii="Times New Roman" w:hAnsi="Times New Roman"/>
        </w:rPr>
        <w:t xml:space="preserve"> i prezentowane na lekcji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Podpis ucznia:……………………….                                    podpis rodzica:…………………………...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 CE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93fb7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940c6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93fb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571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LibreOffice/24.2.4.2$Windows_X86_64 LibreOffice_project/51a6219feb6075d9a4c46691dcfe0cd9c4fff3c2</Application>
  <AppVersion>15.0000</AppVersion>
  <Pages>2</Pages>
  <Words>598</Words>
  <Characters>3622</Characters>
  <CharactersWithSpaces>4222</CharactersWithSpaces>
  <Paragraphs>92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2023-09-04T16:08:00Z</dcterms:created>
  <dc:creator>Kowalski Ryszard</dc:creator>
  <dc:description/>
  <dc:language>pl-PL</dc:language>
  <cp:lastModifiedBy/>
  <cp:lastPrinted>2023-09-04T15:52:00Z</cp:lastPrinted>
  <dcterms:modified xsi:type="dcterms:W3CDTF">2024-09-03T20:34:45Z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