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</w:p>
    <w:p w:rsidR="003947BD" w:rsidRPr="00B54446" w:rsidRDefault="003947BD" w:rsidP="003947BD">
      <w:pPr>
        <w:tabs>
          <w:tab w:val="left" w:pos="4522"/>
        </w:tabs>
        <w:rPr>
          <w:rFonts w:cstheme="minorHAnsi"/>
          <w:b/>
        </w:rPr>
      </w:pPr>
    </w:p>
    <w:p w:rsidR="003947BD" w:rsidRPr="00C06770" w:rsidRDefault="003947BD" w:rsidP="003947BD">
      <w:pPr>
        <w:pStyle w:val="Bezodstpw"/>
      </w:pPr>
      <w:r>
        <w:t xml:space="preserve">                                                                                                                                    </w:t>
      </w:r>
      <w:r w:rsidRPr="00C06770">
        <w:t xml:space="preserve">Załącznik </w:t>
      </w:r>
    </w:p>
    <w:p w:rsidR="003947BD" w:rsidRDefault="003947BD" w:rsidP="003947BD">
      <w:pPr>
        <w:pStyle w:val="Bezodstpw"/>
      </w:pPr>
      <w:r>
        <w:t xml:space="preserve">                                                                                                                                    d</w:t>
      </w:r>
      <w:r w:rsidRPr="00C06770">
        <w:t>o uchwały</w:t>
      </w:r>
      <w:r w:rsidR="003260A3">
        <w:t xml:space="preserve"> nr 2</w:t>
      </w:r>
      <w:r>
        <w:t xml:space="preserve"> - 17/18</w:t>
      </w:r>
    </w:p>
    <w:p w:rsidR="003947BD" w:rsidRDefault="003947BD" w:rsidP="003947BD">
      <w:pPr>
        <w:pStyle w:val="Bezodstpw"/>
      </w:pPr>
      <w:r>
        <w:t xml:space="preserve">                                                                                                                                    Rady Pedagogicznej</w:t>
      </w:r>
    </w:p>
    <w:p w:rsidR="003947BD" w:rsidRPr="00C06770" w:rsidRDefault="003947BD" w:rsidP="003947BD">
      <w:pPr>
        <w:pStyle w:val="Bezodstpw"/>
      </w:pPr>
      <w:r>
        <w:t xml:space="preserve">                                                                                                            </w:t>
      </w:r>
      <w:r w:rsidR="003260A3">
        <w:t xml:space="preserve">                        z dnia 28</w:t>
      </w:r>
      <w:bookmarkStart w:id="0" w:name="_GoBack"/>
      <w:bookmarkEnd w:id="0"/>
      <w:r>
        <w:t xml:space="preserve"> września 2017r.</w:t>
      </w:r>
    </w:p>
    <w:p w:rsidR="003947BD" w:rsidRDefault="003947BD" w:rsidP="003947B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96"/>
          <w:szCs w:val="96"/>
        </w:rPr>
      </w:pPr>
    </w:p>
    <w:p w:rsidR="003947BD" w:rsidRPr="00B54446" w:rsidRDefault="003947BD" w:rsidP="003947BD">
      <w:pPr>
        <w:tabs>
          <w:tab w:val="left" w:pos="4522"/>
        </w:tabs>
        <w:ind w:left="-142" w:right="-284" w:hanging="284"/>
        <w:jc w:val="center"/>
        <w:rPr>
          <w:rFonts w:cstheme="minorHAnsi"/>
          <w:b/>
          <w:sz w:val="96"/>
          <w:szCs w:val="96"/>
        </w:rPr>
      </w:pPr>
      <w:r w:rsidRPr="00B54446">
        <w:rPr>
          <w:rFonts w:cstheme="minorHAnsi"/>
          <w:b/>
          <w:sz w:val="96"/>
          <w:szCs w:val="96"/>
        </w:rPr>
        <w:t xml:space="preserve">STATUT  ZESPOŁU  SZKOLNO-PRZEDSZKOLNEGO  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  <w:sz w:val="96"/>
          <w:szCs w:val="96"/>
        </w:rPr>
      </w:pPr>
      <w:r w:rsidRPr="00B54446">
        <w:rPr>
          <w:rFonts w:cstheme="minorHAnsi"/>
          <w:b/>
          <w:sz w:val="96"/>
          <w:szCs w:val="96"/>
        </w:rPr>
        <w:t>W POGÓRZU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Default="003947BD" w:rsidP="003947BD">
      <w:pPr>
        <w:pStyle w:val="Default"/>
        <w:rPr>
          <w:rFonts w:asciiTheme="minorHAnsi" w:hAnsiTheme="minorHAnsi" w:cstheme="minorHAnsi"/>
          <w:b/>
          <w:sz w:val="36"/>
          <w:szCs w:val="36"/>
        </w:rPr>
      </w:pPr>
    </w:p>
    <w:p w:rsidR="003947BD" w:rsidRDefault="003947BD" w:rsidP="003947BD">
      <w:pPr>
        <w:pStyle w:val="Default"/>
        <w:rPr>
          <w:rFonts w:asciiTheme="minorHAnsi" w:hAnsiTheme="minorHAnsi" w:cstheme="minorHAnsi"/>
          <w:b/>
          <w:sz w:val="36"/>
          <w:szCs w:val="36"/>
        </w:rPr>
      </w:pPr>
    </w:p>
    <w:p w:rsidR="003947BD" w:rsidRPr="00B54446" w:rsidRDefault="003947BD" w:rsidP="003947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947BD" w:rsidRPr="00B54446" w:rsidRDefault="003947BD" w:rsidP="003947BD">
      <w:pPr>
        <w:tabs>
          <w:tab w:val="left" w:pos="4522"/>
        </w:tabs>
        <w:jc w:val="right"/>
        <w:rPr>
          <w:rFonts w:cstheme="minorHAnsi"/>
          <w:b/>
        </w:rPr>
      </w:pPr>
      <w:r>
        <w:rPr>
          <w:rFonts w:cstheme="minorHAnsi"/>
        </w:rPr>
        <w:t xml:space="preserve"> </w:t>
      </w:r>
    </w:p>
    <w:p w:rsidR="003947BD" w:rsidRDefault="003947BD" w:rsidP="003947BD">
      <w:pPr>
        <w:tabs>
          <w:tab w:val="left" w:pos="4522"/>
        </w:tabs>
        <w:jc w:val="both"/>
        <w:rPr>
          <w:rFonts w:cstheme="minorHAnsi"/>
          <w:b/>
        </w:rPr>
      </w:pPr>
    </w:p>
    <w:p w:rsidR="003947BD" w:rsidRDefault="003947BD" w:rsidP="003947BD">
      <w:pPr>
        <w:tabs>
          <w:tab w:val="left" w:pos="4522"/>
        </w:tabs>
        <w:jc w:val="both"/>
        <w:rPr>
          <w:rFonts w:cstheme="minorHAnsi"/>
          <w:b/>
        </w:rPr>
      </w:pPr>
    </w:p>
    <w:p w:rsidR="003947BD" w:rsidRPr="006E46A8" w:rsidRDefault="003947BD" w:rsidP="003947BD">
      <w:pPr>
        <w:tabs>
          <w:tab w:val="left" w:pos="4522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Podstawa prawna:</w:t>
      </w:r>
    </w:p>
    <w:p w:rsidR="003947BD" w:rsidRPr="006E46A8" w:rsidRDefault="003947BD" w:rsidP="003947BD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rPr>
          <w:rStyle w:val="Pogrubienie"/>
          <w:b w:val="0"/>
          <w:bCs w:val="0"/>
        </w:rPr>
      </w:pPr>
      <w:r w:rsidRPr="006E46A8">
        <w:rPr>
          <w:rStyle w:val="Pogrubienie"/>
          <w:b w:val="0"/>
        </w:rPr>
        <w:t>Ustawa z dnia 14 grudnia 2016 r. PRAWO OŚWIATOWE (Dz. U. poz. 59),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rPr>
          <w:rStyle w:val="Pogrubienie"/>
          <w:b w:val="0"/>
          <w:bCs w:val="0"/>
        </w:rPr>
      </w:pPr>
      <w:r w:rsidRPr="006E46A8">
        <w:rPr>
          <w:rStyle w:val="Pogrubienie"/>
          <w:b w:val="0"/>
        </w:rPr>
        <w:t>Ustawa z dnia 14 grudnia 2016 r. PRZEPISY WPROWADZAJĄCE USTAWĘ PRAWO OŚWIATOWE (Dz. U. z 2017 r. poz. 60),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</w:pPr>
      <w:r w:rsidRPr="006E46A8">
        <w:t>Ustawa z dnia 7 września 1991 r. o systemie oświaty  (Dz. U. z 2016 r., poz. 1943 i 1954),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</w:pPr>
      <w:r w:rsidRPr="006E46A8">
        <w:t>Konwencja o prawach dziecka przyjęta przez Zgromadzenie Ogólne Narodów Zjednoczonych dnia 20 listopada 1989 r.  (Dz. U. z 1991 r. Nr 120, poz. 526 ze zmianami), </w:t>
      </w:r>
    </w:p>
    <w:p w:rsidR="003947BD" w:rsidRPr="006E46A8" w:rsidRDefault="003947BD" w:rsidP="003947BD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</w:pPr>
      <w:r w:rsidRPr="006E46A8">
        <w:t>Rozporządzenie Prezesa Rady Ministrów z dnia 20 czerwca 2002 r. w sprawie „Zasad techniki prawodawczej” (Dz. U.  Nr 100, poz. 908) 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i/>
        </w:rPr>
      </w:pPr>
      <w:r w:rsidRPr="006E46A8">
        <w:rPr>
          <w:bCs/>
        </w:rPr>
        <w:t>Rozporządzenie</w:t>
      </w:r>
      <w:r w:rsidRPr="006E46A8">
        <w:t xml:space="preserve"> </w:t>
      </w:r>
      <w:r w:rsidRPr="006E46A8">
        <w:rPr>
          <w:bCs/>
        </w:rPr>
        <w:t xml:space="preserve">Ministra Edukacji Narodowej </w:t>
      </w:r>
      <w:r w:rsidRPr="006E46A8">
        <w:t xml:space="preserve"> z dnia 10 czerwca 2015 r.  </w:t>
      </w:r>
      <w:r w:rsidRPr="006E46A8">
        <w:rPr>
          <w:bCs/>
        </w:rPr>
        <w:t xml:space="preserve">w sprawie szczegółowych warunków i sposobu oceniania, klasyfikowania i promowania uczniów </w:t>
      </w:r>
      <w:r w:rsidRPr="006E46A8">
        <w:rPr>
          <w:bCs/>
        </w:rPr>
        <w:br/>
        <w:t xml:space="preserve">i słuchaczy w szkołach publicznych </w:t>
      </w:r>
      <w:r w:rsidRPr="006E46A8">
        <w:t xml:space="preserve"> (</w:t>
      </w:r>
      <w:hyperlink r:id="rId5" w:history="1">
        <w:r w:rsidRPr="006E46A8">
          <w:t>Dz. U. 2015 nr 0 poz. 843</w:t>
        </w:r>
      </w:hyperlink>
      <w:r w:rsidRPr="006E46A8">
        <w:rPr>
          <w:i/>
        </w:rPr>
        <w:t>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  <w:tab w:val="left" w:pos="284"/>
        </w:tabs>
        <w:spacing w:after="160" w:line="259" w:lineRule="auto"/>
        <w:ind w:left="240" w:hanging="240"/>
        <w:contextualSpacing/>
      </w:pPr>
      <w:r w:rsidRPr="006E46A8">
        <w:t xml:space="preserve">ROZPORZĄDZENIE MEN z dnia 29 sierpnia 2014 r. w sprawie sposobu prowadzenia przez publiczne przedszkola, szkoły i placówki dokumentacji przebiegu nauczania, działalności wychowawczej i opiekuńczej oraz rodzajów tej dokumentacji (Dz. U. z 2014, poz. 1170) – </w:t>
      </w:r>
      <w:r w:rsidRPr="006E46A8">
        <w:rPr>
          <w:i/>
        </w:rPr>
        <w:t>zmiana 24.08.2016 (Dz. U. z 2016, poz.1368) 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  <w:tab w:val="left" w:pos="284"/>
        </w:tabs>
        <w:spacing w:after="160" w:line="259" w:lineRule="auto"/>
        <w:ind w:left="240" w:hanging="240"/>
        <w:contextualSpacing/>
      </w:pPr>
      <w:r w:rsidRPr="006E46A8">
        <w:t>ROZPORZĄDZENIE MEN z dnia 18 sierpnia 2015 r. w sprawie zakresu i form prowadzenia w szkołach i placówkach systemu oświaty działalności wychowawczej, edukacyjnej, informacyjnej i profilaktycznej w celu przeciwdziałania narkomanii (Dz. U. z 2015, poz. 1249),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  <w:tab w:val="left" w:pos="284"/>
        </w:tabs>
        <w:spacing w:after="160" w:line="259" w:lineRule="auto"/>
        <w:ind w:left="240"/>
        <w:contextualSpacing/>
      </w:pPr>
      <w:r w:rsidRPr="006E46A8">
        <w:t>ROZPORZĄDZENIE MEN z dnia 28 sierpnia 2014 r. w sprawie indywidualnego obowiązkowego rocznego przygotowania przedszkolnego dzieci i indywidualnego nauczania dzieci i młodzieży (Dz. U. z 2014, poz. 1157),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</w:tabs>
        <w:spacing w:after="0" w:line="240" w:lineRule="auto"/>
        <w:ind w:left="240"/>
      </w:pPr>
      <w:r w:rsidRPr="006E46A8">
        <w:rPr>
          <w:bCs/>
        </w:rPr>
        <w:t>Rozporządzenie Ministra Edukacji Narodowej z dnia 14 kwietnia  1992 r. w sprawie warunków i sposobu organizowania nauki religii w publicznych przedszkolach i szkołach (Dz. U. z 1992 r. nr 36, poz. 155 ze zm.),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</w:tabs>
        <w:spacing w:after="0" w:line="240" w:lineRule="auto"/>
        <w:ind w:left="240"/>
        <w:jc w:val="both"/>
        <w:rPr>
          <w:bCs/>
        </w:rPr>
      </w:pPr>
      <w:r w:rsidRPr="006E46A8">
        <w:rPr>
          <w:bCs/>
        </w:rPr>
        <w:t xml:space="preserve">Rozporządzenie Ministra Edukacji Narodowej i Sportu z dnia 31 grudnia 2002 r. </w:t>
      </w:r>
      <w:r w:rsidRPr="006E46A8">
        <w:rPr>
          <w:bCs/>
        </w:rPr>
        <w:br/>
        <w:t>w sprawie bezpieczeństwa i higieny w publicznych i niepublicznych szkołach i placówkach   (Dz. U. z 2003 r. nr 6, poz. 69 ze zm.),</w:t>
      </w:r>
    </w:p>
    <w:p w:rsidR="003947BD" w:rsidRPr="006E46A8" w:rsidRDefault="003260A3" w:rsidP="003947BD">
      <w:pPr>
        <w:numPr>
          <w:ilvl w:val="0"/>
          <w:numId w:val="1"/>
        </w:numPr>
        <w:tabs>
          <w:tab w:val="clear" w:pos="501"/>
          <w:tab w:val="num" w:pos="240"/>
        </w:tabs>
        <w:spacing w:after="0" w:line="240" w:lineRule="auto"/>
        <w:ind w:left="240"/>
      </w:pPr>
      <w:hyperlink r:id="rId6" w:tgtFrame="_blank" w:history="1">
        <w:r w:rsidR="003947BD" w:rsidRPr="006E46A8">
          <w:rPr>
            <w:rFonts w:eastAsia="Calibri"/>
            <w:bCs/>
          </w:rPr>
          <w:t>Rozporządzenie Ministra Edukacji Narodowej z dnia 30 kwietnia 2013 r. w sprawie zasad udzielania i organizacji pomocy psychologiczno-pedagogicznej w publicznych przedszkolach, szkołach i placówkach (Dz. U. poz. 532)</w:t>
        </w:r>
      </w:hyperlink>
      <w:r w:rsidR="003947BD" w:rsidRPr="006E46A8">
        <w:rPr>
          <w:rFonts w:eastAsia="Calibri"/>
          <w:bCs/>
          <w:i/>
        </w:rPr>
        <w:t>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  <w:tab w:val="left" w:pos="284"/>
        </w:tabs>
        <w:spacing w:after="160" w:line="259" w:lineRule="auto"/>
        <w:ind w:left="240"/>
        <w:contextualSpacing/>
      </w:pPr>
      <w:r w:rsidRPr="006E46A8">
        <w:t>ROZPORZĄDZENIE MEN z dnia 14 lutego w sprawie podstaw programowych wychowania przedszkolnego i kształcenia ogólnego (Dz. U. z 2017r. , poz.356),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</w:tabs>
        <w:spacing w:after="0" w:line="240" w:lineRule="auto"/>
        <w:ind w:left="240"/>
        <w:jc w:val="both"/>
        <w:rPr>
          <w:bCs/>
        </w:rPr>
      </w:pPr>
      <w:r w:rsidRPr="006E46A8">
        <w:rPr>
          <w:bCs/>
        </w:rPr>
        <w:t xml:space="preserve">Rozporządzenie Ministra Edukacji Narodowej z dnia 27 sierpnia 2012 r. w sprawie podstawy programowej wychowania przedszkolnego oraz kształcenia ogólnego </w:t>
      </w:r>
      <w:r w:rsidRPr="006E46A8">
        <w:rPr>
          <w:bCs/>
        </w:rPr>
        <w:br/>
        <w:t>w poszczególnych typach szkół (Dz. U. z 30 sierpnia  2012 r., poz. 977,  ze zm.),</w:t>
      </w:r>
    </w:p>
    <w:p w:rsidR="003947BD" w:rsidRPr="006E46A8" w:rsidRDefault="003947BD" w:rsidP="003947BD">
      <w:pPr>
        <w:numPr>
          <w:ilvl w:val="0"/>
          <w:numId w:val="1"/>
        </w:numPr>
        <w:tabs>
          <w:tab w:val="clear" w:pos="501"/>
          <w:tab w:val="num" w:pos="240"/>
          <w:tab w:val="left" w:pos="284"/>
        </w:tabs>
        <w:spacing w:after="160" w:line="259" w:lineRule="auto"/>
        <w:ind w:left="240"/>
        <w:contextualSpacing/>
      </w:pPr>
      <w:r w:rsidRPr="006E46A8">
        <w:t xml:space="preserve">ROZPORZĄDZENIE MEN </w:t>
      </w:r>
      <w:hyperlink r:id="rId7" w:history="1">
        <w:r w:rsidRPr="006E46A8">
          <w:rPr>
            <w:rStyle w:val="Hipercze"/>
          </w:rPr>
          <w:t xml:space="preserve"> w sprawie szczegółowej organizacji publicznych szkół i przedszkoli</w:t>
        </w:r>
      </w:hyperlink>
      <w:r w:rsidRPr="006E46A8">
        <w:t xml:space="preserve"> - podpisane 17 marca 2017. (Dz. U. z 2017r., poz. …..),</w:t>
      </w:r>
    </w:p>
    <w:p w:rsidR="003947BD" w:rsidRPr="00B50F75" w:rsidRDefault="003947BD" w:rsidP="003947BD">
      <w:pPr>
        <w:numPr>
          <w:ilvl w:val="0"/>
          <w:numId w:val="1"/>
        </w:numPr>
        <w:tabs>
          <w:tab w:val="clear" w:pos="501"/>
          <w:tab w:val="num" w:pos="240"/>
          <w:tab w:val="left" w:pos="284"/>
        </w:tabs>
        <w:spacing w:after="160" w:line="259" w:lineRule="auto"/>
        <w:ind w:left="240"/>
        <w:contextualSpacing/>
        <w:rPr>
          <w:color w:val="FF0000"/>
        </w:rPr>
      </w:pPr>
      <w:r w:rsidRPr="00B50F75">
        <w:rPr>
          <w:rFonts w:cstheme="minorHAnsi"/>
          <w:color w:val="000000"/>
        </w:rPr>
        <w:t xml:space="preserve">Uchwała  nr X/81/2015 Rady Miejskiej Skoczowa z dn. 19 czerwca 2015 w sprawie utworzenia Zespołu </w:t>
      </w:r>
      <w:proofErr w:type="spellStart"/>
      <w:r w:rsidRPr="00B50F75">
        <w:rPr>
          <w:rFonts w:cstheme="minorHAnsi"/>
          <w:color w:val="000000"/>
        </w:rPr>
        <w:t>Szkolno</w:t>
      </w:r>
      <w:proofErr w:type="spellEnd"/>
      <w:r w:rsidRPr="00B50F75">
        <w:rPr>
          <w:rFonts w:cstheme="minorHAnsi"/>
          <w:color w:val="000000"/>
        </w:rPr>
        <w:t xml:space="preserve"> – Przedszkolnego w Pogórzu. (w sprawie włączenia Przedszkola Publicznego w Pogórzu </w:t>
      </w:r>
      <w:r>
        <w:rPr>
          <w:rFonts w:cstheme="minorHAnsi"/>
          <w:color w:val="000000"/>
        </w:rPr>
        <w:t>do Zespołu Szkół nr 5 w Pogórzu.</w:t>
      </w:r>
    </w:p>
    <w:p w:rsidR="003947BD" w:rsidRPr="00B54446" w:rsidRDefault="003947BD" w:rsidP="003947BD">
      <w:pPr>
        <w:tabs>
          <w:tab w:val="left" w:pos="4522"/>
        </w:tabs>
        <w:jc w:val="both"/>
        <w:rPr>
          <w:rFonts w:cstheme="minorHAnsi"/>
        </w:rPr>
      </w:pPr>
    </w:p>
    <w:p w:rsidR="003947BD" w:rsidRPr="00016BCF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016BCF">
        <w:rPr>
          <w:rFonts w:cstheme="minorHAnsi"/>
          <w:b/>
        </w:rPr>
        <w:t xml:space="preserve">ROZDZIAŁ 1 </w:t>
      </w:r>
    </w:p>
    <w:p w:rsidR="003947BD" w:rsidRPr="006E46A8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016BCF">
        <w:rPr>
          <w:rFonts w:cstheme="minorHAnsi"/>
          <w:b/>
        </w:rPr>
        <w:t>POSTANOWIENIA OGÓLNE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B54446">
        <w:rPr>
          <w:rFonts w:cstheme="minorHAnsi"/>
          <w:b/>
        </w:rPr>
        <w:t>1</w:t>
      </w:r>
      <w:r>
        <w:rPr>
          <w:rFonts w:cstheme="minorHAnsi"/>
          <w:b/>
        </w:rPr>
        <w:t>.</w:t>
      </w:r>
    </w:p>
    <w:p w:rsidR="003947BD" w:rsidRDefault="003947BD" w:rsidP="003947BD">
      <w:pPr>
        <w:pStyle w:val="Akapitzlist"/>
        <w:numPr>
          <w:ilvl w:val="0"/>
          <w:numId w:val="2"/>
        </w:numPr>
        <w:tabs>
          <w:tab w:val="left" w:pos="4522"/>
        </w:tabs>
        <w:jc w:val="both"/>
        <w:rPr>
          <w:rFonts w:cstheme="minorHAnsi"/>
        </w:rPr>
      </w:pPr>
      <w:r w:rsidRPr="006E46A8">
        <w:rPr>
          <w:rFonts w:cstheme="minorHAnsi"/>
        </w:rPr>
        <w:lastRenderedPageBreak/>
        <w:t xml:space="preserve">Nazwa placówki brzmi: Zespół </w:t>
      </w:r>
      <w:proofErr w:type="spellStart"/>
      <w:r w:rsidRPr="006E46A8">
        <w:rPr>
          <w:rFonts w:cstheme="minorHAnsi"/>
        </w:rPr>
        <w:t>Szkolno</w:t>
      </w:r>
      <w:proofErr w:type="spellEnd"/>
      <w:r w:rsidRPr="006E46A8">
        <w:rPr>
          <w:rFonts w:cstheme="minorHAnsi"/>
        </w:rPr>
        <w:t xml:space="preserve"> –Przedszkolny w Pogórzu.</w:t>
      </w:r>
    </w:p>
    <w:p w:rsidR="003947BD" w:rsidRPr="006E46A8" w:rsidRDefault="003947BD" w:rsidP="003947BD">
      <w:pPr>
        <w:pStyle w:val="Akapitzlist"/>
        <w:numPr>
          <w:ilvl w:val="0"/>
          <w:numId w:val="2"/>
        </w:numPr>
        <w:tabs>
          <w:tab w:val="left" w:pos="4522"/>
        </w:tabs>
        <w:jc w:val="both"/>
        <w:rPr>
          <w:rFonts w:cstheme="minorHAnsi"/>
        </w:rPr>
      </w:pPr>
      <w:r w:rsidRPr="006E46A8">
        <w:rPr>
          <w:rFonts w:cstheme="minorHAnsi"/>
        </w:rPr>
        <w:t>W skład zespołu utworzonego z dniem 1 września 2015 roku</w:t>
      </w:r>
      <w:r w:rsidRPr="006E46A8">
        <w:rPr>
          <w:rFonts w:cstheme="minorHAnsi"/>
          <w:color w:val="FF0000"/>
        </w:rPr>
        <w:t xml:space="preserve"> </w:t>
      </w:r>
      <w:r w:rsidRPr="006E46A8">
        <w:rPr>
          <w:rFonts w:cstheme="minorHAnsi"/>
        </w:rPr>
        <w:t>uchwałą Nr X/81/2015 Rady Gminy Skoczów w sprawie utworzenia Zespołu Szkolno-Przedszkolnego w Pogórzu wchodzą:</w:t>
      </w:r>
      <w:r w:rsidRPr="006E46A8">
        <w:rPr>
          <w:rFonts w:cstheme="minorHAnsi"/>
          <w:color w:val="FF0000"/>
        </w:rPr>
        <w:t xml:space="preserve"> </w:t>
      </w:r>
    </w:p>
    <w:p w:rsidR="003947BD" w:rsidRDefault="003947BD" w:rsidP="003947BD">
      <w:pPr>
        <w:pStyle w:val="Akapitzlist"/>
        <w:numPr>
          <w:ilvl w:val="0"/>
          <w:numId w:val="3"/>
        </w:numPr>
        <w:tabs>
          <w:tab w:val="left" w:pos="4522"/>
        </w:tabs>
        <w:spacing w:after="0"/>
        <w:jc w:val="both"/>
        <w:rPr>
          <w:rFonts w:cstheme="minorHAnsi"/>
        </w:rPr>
      </w:pPr>
      <w:r w:rsidRPr="006E46A8">
        <w:rPr>
          <w:rFonts w:cstheme="minorHAnsi"/>
        </w:rPr>
        <w:t>Przedszkole Publiczne w Pogórzu, ul. Bielska 91,  43-430 Pogórze</w:t>
      </w:r>
      <w:r>
        <w:rPr>
          <w:rFonts w:cstheme="minorHAnsi"/>
        </w:rPr>
        <w:t xml:space="preserve"> zwane dalej „przedszkolem”</w:t>
      </w:r>
      <w:r w:rsidRPr="006E46A8">
        <w:rPr>
          <w:rFonts w:cstheme="minorHAnsi"/>
        </w:rPr>
        <w:t>;</w:t>
      </w:r>
    </w:p>
    <w:p w:rsidR="003947BD" w:rsidRDefault="003947BD" w:rsidP="003947BD">
      <w:pPr>
        <w:pStyle w:val="Akapitzlist"/>
        <w:numPr>
          <w:ilvl w:val="0"/>
          <w:numId w:val="3"/>
        </w:numPr>
        <w:tabs>
          <w:tab w:val="left" w:pos="4522"/>
        </w:tabs>
        <w:spacing w:after="0"/>
        <w:jc w:val="both"/>
        <w:rPr>
          <w:rFonts w:cstheme="minorHAnsi"/>
        </w:rPr>
      </w:pPr>
      <w:r w:rsidRPr="006E46A8">
        <w:rPr>
          <w:rFonts w:cstheme="minorHAnsi"/>
        </w:rPr>
        <w:t>Szkoła Podstawowa im. Jana Marka w Pogórzu, ul. Zamek 8, 43-430 Pogórze</w:t>
      </w:r>
      <w:r>
        <w:rPr>
          <w:rFonts w:cstheme="minorHAnsi"/>
        </w:rPr>
        <w:t xml:space="preserve"> zwana dalej „szkołą”</w:t>
      </w:r>
      <w:r w:rsidRPr="006E46A8">
        <w:rPr>
          <w:rFonts w:cstheme="minorHAnsi"/>
        </w:rPr>
        <w:t>;</w:t>
      </w:r>
    </w:p>
    <w:p w:rsidR="003947BD" w:rsidRPr="006E46A8" w:rsidRDefault="003947BD" w:rsidP="003947BD">
      <w:pPr>
        <w:pStyle w:val="Akapitzlist"/>
        <w:numPr>
          <w:ilvl w:val="0"/>
          <w:numId w:val="2"/>
        </w:numPr>
        <w:tabs>
          <w:tab w:val="left" w:pos="4522"/>
        </w:tabs>
        <w:spacing w:after="0"/>
        <w:jc w:val="both"/>
        <w:rPr>
          <w:rFonts w:cstheme="minorHAnsi"/>
        </w:rPr>
      </w:pPr>
      <w:r w:rsidRPr="006E46A8">
        <w:rPr>
          <w:rFonts w:cstheme="minorHAnsi"/>
          <w:color w:val="000000"/>
        </w:rPr>
        <w:t>Siedzibą Zespołu jest budynek położony w Pogórzu przy ul. Zamek 8.</w:t>
      </w:r>
    </w:p>
    <w:p w:rsidR="003947BD" w:rsidRPr="006E46A8" w:rsidRDefault="003947BD" w:rsidP="003947BD">
      <w:pPr>
        <w:pStyle w:val="Akapitzlist"/>
        <w:numPr>
          <w:ilvl w:val="0"/>
          <w:numId w:val="2"/>
        </w:numPr>
        <w:tabs>
          <w:tab w:val="left" w:pos="4522"/>
        </w:tabs>
        <w:spacing w:after="0"/>
        <w:jc w:val="both"/>
        <w:rPr>
          <w:rFonts w:cstheme="minorHAnsi"/>
        </w:rPr>
      </w:pPr>
      <w:r w:rsidRPr="006E46A8">
        <w:rPr>
          <w:rFonts w:cstheme="minorHAnsi"/>
        </w:rPr>
        <w:t xml:space="preserve">W związku z § 1, ust. 1 i 3 na pieczęciach i stemplach oraz tablicach używa się nazwy: </w:t>
      </w:r>
    </w:p>
    <w:p w:rsidR="003947BD" w:rsidRPr="00B54446" w:rsidRDefault="003947BD" w:rsidP="003947BD">
      <w:pPr>
        <w:tabs>
          <w:tab w:val="left" w:pos="4522"/>
        </w:tabs>
        <w:spacing w:after="0"/>
        <w:jc w:val="center"/>
        <w:rPr>
          <w:rFonts w:cstheme="minorHAnsi"/>
        </w:rPr>
      </w:pPr>
      <w:r w:rsidRPr="00B54446">
        <w:rPr>
          <w:rFonts w:cstheme="minorHAnsi"/>
          <w:b/>
        </w:rPr>
        <w:t xml:space="preserve">Zespół </w:t>
      </w:r>
      <w:proofErr w:type="spellStart"/>
      <w:r w:rsidRPr="00B54446">
        <w:rPr>
          <w:rFonts w:cstheme="minorHAnsi"/>
          <w:b/>
        </w:rPr>
        <w:t>Szkolno</w:t>
      </w:r>
      <w:proofErr w:type="spellEnd"/>
      <w:r w:rsidRPr="00B54446">
        <w:rPr>
          <w:rFonts w:cstheme="minorHAnsi"/>
          <w:b/>
        </w:rPr>
        <w:t xml:space="preserve"> –</w:t>
      </w:r>
      <w:r>
        <w:rPr>
          <w:rFonts w:cstheme="minorHAnsi"/>
          <w:b/>
        </w:rPr>
        <w:t xml:space="preserve"> </w:t>
      </w:r>
      <w:r w:rsidRPr="00B54446">
        <w:rPr>
          <w:rFonts w:cstheme="minorHAnsi"/>
          <w:b/>
        </w:rPr>
        <w:t>Przedszkolny w Pogórzu</w:t>
      </w:r>
    </w:p>
    <w:p w:rsidR="003947BD" w:rsidRPr="00B54446" w:rsidRDefault="003947BD" w:rsidP="003947BD">
      <w:pPr>
        <w:tabs>
          <w:tab w:val="left" w:pos="4522"/>
        </w:tabs>
        <w:spacing w:after="0"/>
        <w:jc w:val="center"/>
        <w:rPr>
          <w:rFonts w:cstheme="minorHAnsi"/>
        </w:rPr>
      </w:pPr>
      <w:r w:rsidRPr="00B54446">
        <w:rPr>
          <w:rFonts w:cstheme="minorHAnsi"/>
          <w:b/>
        </w:rPr>
        <w:t xml:space="preserve"> ul. Zamek 8</w:t>
      </w:r>
    </w:p>
    <w:p w:rsidR="003947BD" w:rsidRPr="00B54446" w:rsidRDefault="003947BD" w:rsidP="003947BD">
      <w:pPr>
        <w:tabs>
          <w:tab w:val="left" w:pos="4522"/>
        </w:tabs>
        <w:spacing w:after="0" w:line="240" w:lineRule="auto"/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43-430 Pogórze</w:t>
      </w:r>
    </w:p>
    <w:p w:rsidR="003947BD" w:rsidRPr="00B54446" w:rsidRDefault="003947BD" w:rsidP="003947BD">
      <w:pPr>
        <w:tabs>
          <w:tab w:val="left" w:pos="4522"/>
        </w:tabs>
        <w:spacing w:after="0" w:line="240" w:lineRule="auto"/>
        <w:jc w:val="center"/>
        <w:rPr>
          <w:rFonts w:cstheme="minorHAnsi"/>
          <w:b/>
        </w:rPr>
      </w:pP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B54446">
        <w:rPr>
          <w:rFonts w:cstheme="minorHAnsi"/>
          <w:b/>
        </w:rPr>
        <w:t>2</w:t>
      </w:r>
      <w:r>
        <w:rPr>
          <w:rFonts w:cstheme="minorHAnsi"/>
          <w:b/>
        </w:rPr>
        <w:t>.</w:t>
      </w:r>
    </w:p>
    <w:p w:rsidR="003947BD" w:rsidRDefault="003947BD" w:rsidP="003947BD">
      <w:pPr>
        <w:pStyle w:val="Akapitzlist"/>
        <w:numPr>
          <w:ilvl w:val="0"/>
          <w:numId w:val="4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Jednostki wchodzące w skład Zespołu są podporządkowane Zespołowi w zakresie organizacyjnym i finansowo-administracyjnym.</w:t>
      </w:r>
    </w:p>
    <w:p w:rsidR="003947BD" w:rsidRDefault="003947BD" w:rsidP="003947BD">
      <w:pPr>
        <w:pStyle w:val="Akapitzlist"/>
        <w:numPr>
          <w:ilvl w:val="0"/>
          <w:numId w:val="4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W zespole tworzy się jeden plan finansowy obejmujący wykonanie zadań wszystkich jednostek wchodzących w skład Zespołu.</w:t>
      </w:r>
    </w:p>
    <w:p w:rsidR="003947BD" w:rsidRDefault="003947BD" w:rsidP="003947BD">
      <w:pPr>
        <w:pStyle w:val="Akapitzlist"/>
        <w:numPr>
          <w:ilvl w:val="0"/>
          <w:numId w:val="4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Zespół jest pracodawcą wszystkich pracowników realizujących zadania jednostek wchodzących w skład Zespołu oraz zadania Zespołu.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§</w:t>
      </w:r>
      <w:r>
        <w:rPr>
          <w:rFonts w:cstheme="minorHAnsi"/>
          <w:b/>
        </w:rPr>
        <w:t xml:space="preserve"> 3.</w:t>
      </w:r>
    </w:p>
    <w:p w:rsidR="003947BD" w:rsidRDefault="003947BD" w:rsidP="003947BD">
      <w:pPr>
        <w:pStyle w:val="Akapitzlist"/>
        <w:numPr>
          <w:ilvl w:val="0"/>
          <w:numId w:val="5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Każda z jednostek wchodzących w skład Zespołu posiada odrębny statut</w:t>
      </w:r>
      <w:r w:rsidR="00B76DF1">
        <w:rPr>
          <w:rFonts w:cstheme="minorHAnsi"/>
        </w:rPr>
        <w:t>.</w:t>
      </w:r>
    </w:p>
    <w:p w:rsidR="003947BD" w:rsidRPr="002D1B62" w:rsidRDefault="003947BD" w:rsidP="003947BD">
      <w:pPr>
        <w:pStyle w:val="Akapitzlist"/>
        <w:numPr>
          <w:ilvl w:val="0"/>
          <w:numId w:val="5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Sprawy nieuregulowane w statucie Zespołu regulują statuty jednostek wchodzących w skład Zespołu.</w:t>
      </w:r>
    </w:p>
    <w:p w:rsidR="003947BD" w:rsidRPr="002D1B62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2D1B62">
        <w:rPr>
          <w:rFonts w:cstheme="minorHAnsi"/>
          <w:b/>
        </w:rPr>
        <w:t xml:space="preserve">§ </w:t>
      </w:r>
      <w:r>
        <w:rPr>
          <w:rFonts w:cstheme="minorHAnsi"/>
          <w:b/>
        </w:rPr>
        <w:t>4.</w:t>
      </w:r>
    </w:p>
    <w:p w:rsidR="003947BD" w:rsidRDefault="003947BD" w:rsidP="003947BD">
      <w:pPr>
        <w:pStyle w:val="Akapitzlist"/>
        <w:numPr>
          <w:ilvl w:val="0"/>
          <w:numId w:val="6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Organem prowadzącym Z</w:t>
      </w:r>
      <w:r w:rsidRPr="002D1B62">
        <w:rPr>
          <w:rFonts w:cstheme="minorHAnsi"/>
        </w:rPr>
        <w:t>espół jest Gmina Skoczów, natomiast nadzór pedagogiczny nad zespołem spraw</w:t>
      </w:r>
      <w:r>
        <w:rPr>
          <w:rFonts w:cstheme="minorHAnsi"/>
        </w:rPr>
        <w:t>uje Śląski Kurator Oświaty</w:t>
      </w:r>
      <w:r w:rsidRPr="002D1B62">
        <w:rPr>
          <w:rFonts w:cstheme="minorHAnsi"/>
        </w:rPr>
        <w:t xml:space="preserve">. </w:t>
      </w:r>
    </w:p>
    <w:p w:rsidR="003947BD" w:rsidRDefault="003947BD" w:rsidP="003947BD">
      <w:pPr>
        <w:pStyle w:val="Akapitzlist"/>
        <w:numPr>
          <w:ilvl w:val="0"/>
          <w:numId w:val="6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Obsługa Zespołu zorganizowana jest poza Zespołem,</w:t>
      </w:r>
      <w:r w:rsidRPr="002D1B62">
        <w:rPr>
          <w:rFonts w:cstheme="minorHAnsi"/>
        </w:rPr>
        <w:t xml:space="preserve"> zgodnie</w:t>
      </w:r>
      <w:r>
        <w:rPr>
          <w:rFonts w:cstheme="minorHAnsi"/>
        </w:rPr>
        <w:t xml:space="preserve"> z ustawą art. 39 ust. 1 pkt 5.</w:t>
      </w:r>
    </w:p>
    <w:p w:rsidR="003947BD" w:rsidRPr="002D1B62" w:rsidRDefault="003947BD" w:rsidP="003947BD">
      <w:pPr>
        <w:pStyle w:val="Akapitzlist"/>
        <w:numPr>
          <w:ilvl w:val="0"/>
          <w:numId w:val="6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Czas trwania cyklu kształcenia w szkole, a także okres realizowania zadań opiekuńczo-wychowawczych przez przedszkole określają statuty odpowiednio szkoły i przedszkola.</w:t>
      </w:r>
    </w:p>
    <w:p w:rsidR="003947BD" w:rsidRPr="002D1B62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2D1B62">
        <w:rPr>
          <w:rFonts w:cstheme="minorHAnsi"/>
          <w:b/>
        </w:rPr>
        <w:t>ROZDZIAŁ 2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CELE I ZADANIA ZESPOŁU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§</w:t>
      </w:r>
      <w:r>
        <w:rPr>
          <w:rFonts w:cstheme="minorHAnsi"/>
          <w:b/>
        </w:rPr>
        <w:t xml:space="preserve"> 5.</w:t>
      </w:r>
    </w:p>
    <w:p w:rsidR="003947BD" w:rsidRDefault="003947BD" w:rsidP="003947BD">
      <w:pPr>
        <w:pStyle w:val="Akapitzlist"/>
        <w:numPr>
          <w:ilvl w:val="0"/>
          <w:numId w:val="7"/>
        </w:numPr>
        <w:tabs>
          <w:tab w:val="left" w:pos="4522"/>
        </w:tabs>
        <w:jc w:val="both"/>
        <w:rPr>
          <w:rFonts w:cstheme="minorHAnsi"/>
        </w:rPr>
      </w:pPr>
      <w:r w:rsidRPr="002D1B62">
        <w:rPr>
          <w:rFonts w:cstheme="minorHAnsi"/>
        </w:rPr>
        <w:t>Zespół ma na celu:</w:t>
      </w:r>
    </w:p>
    <w:p w:rsidR="003947BD" w:rsidRDefault="003947BD" w:rsidP="003947BD">
      <w:pPr>
        <w:pStyle w:val="Akapitzlist"/>
        <w:numPr>
          <w:ilvl w:val="0"/>
          <w:numId w:val="8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sprawne i efektywne zarządzanie jednostkami oświatowymi wchodzącymi w jego skład;</w:t>
      </w:r>
    </w:p>
    <w:p w:rsidR="003947BD" w:rsidRDefault="003947BD" w:rsidP="003947BD">
      <w:pPr>
        <w:pStyle w:val="Akapitzlist"/>
        <w:numPr>
          <w:ilvl w:val="0"/>
          <w:numId w:val="8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efektywne wykorzystanie potencjału nauczycieli i pracowników niepedagogicznych oraz bazy tych jednostek w celu zapewnienia lepszej jakości pracy;</w:t>
      </w:r>
    </w:p>
    <w:p w:rsidR="003947BD" w:rsidRDefault="003947BD" w:rsidP="003947BD">
      <w:pPr>
        <w:pStyle w:val="Akapitzlist"/>
        <w:numPr>
          <w:ilvl w:val="0"/>
          <w:numId w:val="8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efektywne wykorzystywanie środków finansowych;</w:t>
      </w:r>
    </w:p>
    <w:p w:rsidR="003947BD" w:rsidRDefault="003947BD" w:rsidP="003947BD">
      <w:pPr>
        <w:pStyle w:val="Akapitzlist"/>
        <w:numPr>
          <w:ilvl w:val="0"/>
          <w:numId w:val="8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prowadzenie długofalowej polityki kadrowej tak, by służyło to poprawie jakości pracy jednostek wchodzących w jego skład;</w:t>
      </w:r>
    </w:p>
    <w:p w:rsidR="003947BD" w:rsidRDefault="003947BD" w:rsidP="003947BD">
      <w:pPr>
        <w:pStyle w:val="Akapitzlist"/>
        <w:numPr>
          <w:ilvl w:val="0"/>
          <w:numId w:val="8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lastRenderedPageBreak/>
        <w:t>umożliwienie równego dostępu do bazy lokalowej i infrastruktury zespołu;</w:t>
      </w:r>
    </w:p>
    <w:p w:rsidR="003947BD" w:rsidRDefault="003947BD" w:rsidP="003947BD">
      <w:pPr>
        <w:pStyle w:val="Akapitzlist"/>
        <w:numPr>
          <w:ilvl w:val="0"/>
          <w:numId w:val="8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zwiększenie poczucia jedności i odpowiedzialności za uczniów.</w:t>
      </w:r>
    </w:p>
    <w:p w:rsidR="003947BD" w:rsidRDefault="003947BD" w:rsidP="003947BD">
      <w:pPr>
        <w:pStyle w:val="Akapitzlist"/>
        <w:numPr>
          <w:ilvl w:val="0"/>
          <w:numId w:val="7"/>
        </w:numPr>
        <w:tabs>
          <w:tab w:val="left" w:pos="4522"/>
        </w:tabs>
        <w:jc w:val="both"/>
        <w:rPr>
          <w:rFonts w:cstheme="minorHAnsi"/>
        </w:rPr>
      </w:pPr>
      <w:r w:rsidRPr="002D1B62">
        <w:rPr>
          <w:rFonts w:cstheme="minorHAnsi"/>
        </w:rPr>
        <w:t xml:space="preserve">Dodatkowym celem zespołu jest koordynowanie zadań jednostek w zakresie tworzenia właściwych dla prawidłowego rozwoju dzieci i młodzieży warunków opiekuńczo – wychowawczych, a także zdrowotnych oraz wspomaganie procesów mających bezpośredni wpływ na indywidualny rozwój dzieci i młodzieży oraz zapewnienie im bezpieczeństwa. </w:t>
      </w:r>
    </w:p>
    <w:p w:rsidR="003947BD" w:rsidRPr="002D1B62" w:rsidRDefault="003947BD" w:rsidP="003947BD">
      <w:pPr>
        <w:pStyle w:val="Akapitzlist"/>
        <w:numPr>
          <w:ilvl w:val="0"/>
          <w:numId w:val="7"/>
        </w:numPr>
        <w:tabs>
          <w:tab w:val="left" w:pos="4522"/>
        </w:tabs>
        <w:jc w:val="both"/>
        <w:rPr>
          <w:rFonts w:cstheme="minorHAnsi"/>
        </w:rPr>
      </w:pPr>
      <w:r w:rsidRPr="002D1B62">
        <w:rPr>
          <w:rFonts w:cstheme="minorHAnsi"/>
          <w:color w:val="000000"/>
        </w:rPr>
        <w:t xml:space="preserve">Dyrektor szkoły kontroluje realizację obowiązku szkolnego przez dzieci od 6-tego roku życia do ukończenia 18 roku życia zamieszkałe w obwodzie szkoły. </w:t>
      </w:r>
    </w:p>
    <w:p w:rsidR="003947BD" w:rsidRPr="002D1B62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2D1B62">
        <w:rPr>
          <w:rFonts w:cstheme="minorHAnsi"/>
          <w:b/>
        </w:rPr>
        <w:t>ROZDZIAŁ 3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016BCF">
        <w:rPr>
          <w:rFonts w:cstheme="minorHAnsi"/>
          <w:b/>
        </w:rPr>
        <w:t>ORGANY ZESPOŁU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§</w:t>
      </w:r>
      <w:r>
        <w:rPr>
          <w:rFonts w:cstheme="minorHAnsi"/>
          <w:b/>
        </w:rPr>
        <w:t xml:space="preserve"> 6. </w:t>
      </w:r>
    </w:p>
    <w:p w:rsidR="003947BD" w:rsidRDefault="003947BD" w:rsidP="003947BD">
      <w:pPr>
        <w:pStyle w:val="Akapitzlist"/>
        <w:numPr>
          <w:ilvl w:val="0"/>
          <w:numId w:val="9"/>
        </w:numPr>
        <w:tabs>
          <w:tab w:val="left" w:pos="4522"/>
        </w:tabs>
        <w:jc w:val="both"/>
        <w:rPr>
          <w:rFonts w:cstheme="minorHAnsi"/>
        </w:rPr>
      </w:pPr>
      <w:r w:rsidRPr="00132FB6">
        <w:rPr>
          <w:rFonts w:cstheme="minorHAnsi"/>
        </w:rPr>
        <w:t xml:space="preserve">Organami zespołu są: </w:t>
      </w:r>
    </w:p>
    <w:p w:rsidR="003947BD" w:rsidRDefault="003947BD" w:rsidP="003947BD">
      <w:pPr>
        <w:pStyle w:val="Akapitzlist"/>
        <w:numPr>
          <w:ilvl w:val="0"/>
          <w:numId w:val="10"/>
        </w:numPr>
        <w:tabs>
          <w:tab w:val="left" w:pos="4522"/>
        </w:tabs>
        <w:jc w:val="both"/>
        <w:rPr>
          <w:rFonts w:cstheme="minorHAnsi"/>
        </w:rPr>
      </w:pPr>
      <w:r w:rsidRPr="00132FB6">
        <w:rPr>
          <w:rFonts w:cstheme="minorHAnsi"/>
        </w:rPr>
        <w:t>Dyrektor</w:t>
      </w:r>
      <w:r>
        <w:rPr>
          <w:rFonts w:cstheme="minorHAnsi"/>
        </w:rPr>
        <w:t xml:space="preserve"> zespołu</w:t>
      </w:r>
      <w:r w:rsidRPr="00132FB6">
        <w:rPr>
          <w:rFonts w:cstheme="minorHAnsi"/>
        </w:rPr>
        <w:t xml:space="preserve">; </w:t>
      </w:r>
    </w:p>
    <w:p w:rsidR="003947BD" w:rsidRDefault="003947BD" w:rsidP="003947BD">
      <w:pPr>
        <w:pStyle w:val="Akapitzlist"/>
        <w:numPr>
          <w:ilvl w:val="0"/>
          <w:numId w:val="10"/>
        </w:numPr>
        <w:tabs>
          <w:tab w:val="left" w:pos="4522"/>
        </w:tabs>
        <w:jc w:val="both"/>
        <w:rPr>
          <w:rFonts w:cstheme="minorHAnsi"/>
        </w:rPr>
      </w:pPr>
      <w:r w:rsidRPr="00132FB6">
        <w:rPr>
          <w:rFonts w:cstheme="minorHAnsi"/>
        </w:rPr>
        <w:t>Rada Pedagogiczna</w:t>
      </w:r>
      <w:r>
        <w:rPr>
          <w:rFonts w:cstheme="minorHAnsi"/>
        </w:rPr>
        <w:t xml:space="preserve"> przedszkola</w:t>
      </w:r>
      <w:r w:rsidRPr="00132FB6">
        <w:rPr>
          <w:rFonts w:cstheme="minorHAnsi"/>
        </w:rPr>
        <w:t xml:space="preserve">; </w:t>
      </w:r>
    </w:p>
    <w:p w:rsidR="003947BD" w:rsidRDefault="003947BD" w:rsidP="003947BD">
      <w:pPr>
        <w:pStyle w:val="Akapitzlist"/>
        <w:numPr>
          <w:ilvl w:val="0"/>
          <w:numId w:val="10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Rada Pedagogiczna szkoły;</w:t>
      </w:r>
    </w:p>
    <w:p w:rsidR="003947BD" w:rsidRDefault="003947BD" w:rsidP="003947BD">
      <w:pPr>
        <w:pStyle w:val="Akapitzlist"/>
        <w:numPr>
          <w:ilvl w:val="0"/>
          <w:numId w:val="10"/>
        </w:numPr>
        <w:tabs>
          <w:tab w:val="left" w:pos="4522"/>
        </w:tabs>
        <w:jc w:val="both"/>
        <w:rPr>
          <w:rFonts w:cstheme="minorHAnsi"/>
        </w:rPr>
      </w:pPr>
      <w:r w:rsidRPr="00132FB6">
        <w:rPr>
          <w:rFonts w:cstheme="minorHAnsi"/>
        </w:rPr>
        <w:t>Rada Rodziców</w:t>
      </w:r>
      <w:r>
        <w:rPr>
          <w:rFonts w:cstheme="minorHAnsi"/>
        </w:rPr>
        <w:t xml:space="preserve"> przedszkola</w:t>
      </w:r>
      <w:r w:rsidRPr="00132FB6">
        <w:rPr>
          <w:rFonts w:cstheme="minorHAnsi"/>
        </w:rPr>
        <w:t xml:space="preserve">; </w:t>
      </w:r>
    </w:p>
    <w:p w:rsidR="003947BD" w:rsidRDefault="003947BD" w:rsidP="003947BD">
      <w:pPr>
        <w:pStyle w:val="Akapitzlist"/>
        <w:numPr>
          <w:ilvl w:val="0"/>
          <w:numId w:val="10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Rada Rodziców szkoły;</w:t>
      </w:r>
    </w:p>
    <w:p w:rsidR="003947BD" w:rsidRDefault="003947BD" w:rsidP="003947BD">
      <w:pPr>
        <w:pStyle w:val="Akapitzlist"/>
        <w:numPr>
          <w:ilvl w:val="0"/>
          <w:numId w:val="10"/>
        </w:numPr>
        <w:tabs>
          <w:tab w:val="left" w:pos="4522"/>
        </w:tabs>
        <w:jc w:val="both"/>
        <w:rPr>
          <w:rFonts w:cstheme="minorHAnsi"/>
        </w:rPr>
      </w:pPr>
      <w:r w:rsidRPr="00132FB6">
        <w:rPr>
          <w:rFonts w:cstheme="minorHAnsi"/>
        </w:rPr>
        <w:t>Samorząd Uczniowski</w:t>
      </w:r>
      <w:r>
        <w:rPr>
          <w:rFonts w:cstheme="minorHAnsi"/>
        </w:rPr>
        <w:t xml:space="preserve"> szkoły.</w:t>
      </w:r>
    </w:p>
    <w:p w:rsidR="003947BD" w:rsidRPr="00132FB6" w:rsidRDefault="003947BD" w:rsidP="003947BD">
      <w:pPr>
        <w:pStyle w:val="Akapitzlist"/>
        <w:numPr>
          <w:ilvl w:val="0"/>
          <w:numId w:val="9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Zespół</w:t>
      </w:r>
      <w:r w:rsidRPr="00132FB6">
        <w:rPr>
          <w:rFonts w:cstheme="minorHAnsi"/>
        </w:rPr>
        <w:t xml:space="preserve"> zapewnia swobodę działań organów w wypełnieniu kompetencji przewidzianych w ustawie, umożliwia organizowanie spotkań tych organów, zapewnia bieżącą wymianę informacji oraz zapewnia realizację zgodnych z obowiązującym prawem zadań i uchwał.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B54446">
        <w:rPr>
          <w:rFonts w:cstheme="minorHAnsi"/>
          <w:b/>
        </w:rPr>
        <w:t>§</w:t>
      </w:r>
      <w:r>
        <w:rPr>
          <w:rFonts w:cstheme="minorHAnsi"/>
          <w:b/>
        </w:rPr>
        <w:t xml:space="preserve"> 7.</w:t>
      </w:r>
    </w:p>
    <w:p w:rsidR="003947BD" w:rsidRPr="00132FB6" w:rsidRDefault="003947BD" w:rsidP="003947BD">
      <w:pPr>
        <w:pStyle w:val="Akapitzlist"/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2FB6">
        <w:rPr>
          <w:rFonts w:cstheme="minorHAnsi"/>
          <w:bCs/>
        </w:rPr>
        <w:t xml:space="preserve">Dyrektor </w:t>
      </w:r>
      <w:r w:rsidRPr="00132FB6">
        <w:rPr>
          <w:rFonts w:cstheme="minorHAnsi"/>
        </w:rPr>
        <w:t>Zespołu:</w:t>
      </w:r>
    </w:p>
    <w:p w:rsidR="003947BD" w:rsidRDefault="003947BD" w:rsidP="003947BD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2FB6">
        <w:rPr>
          <w:rFonts w:cstheme="minorHAnsi"/>
        </w:rPr>
        <w:t>kieruje działalnością</w:t>
      </w:r>
      <w:r>
        <w:rPr>
          <w:rFonts w:cstheme="minorHAnsi"/>
        </w:rPr>
        <w:t xml:space="preserve"> Zespołu i reprezentuje go na zewnątrz;</w:t>
      </w:r>
    </w:p>
    <w:p w:rsidR="003947BD" w:rsidRDefault="003947BD" w:rsidP="003947BD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realizuje zadania określone w statutach szkoły i przedszkola, a w szczególności:</w:t>
      </w:r>
    </w:p>
    <w:p w:rsidR="003947BD" w:rsidRDefault="003947BD" w:rsidP="003947BD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sprawuje nadzór pedagogiczny zarówno w szkole, jak i w przedszkolu,</w:t>
      </w:r>
    </w:p>
    <w:p w:rsidR="003947BD" w:rsidRDefault="003947BD" w:rsidP="003947BD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sprawuje opiekę nad uczniami oraz stwarza warunki harmonijnego rozwoju psychofizycznego poprzez aktywne działania prozdrowotne,</w:t>
      </w:r>
    </w:p>
    <w:p w:rsidR="003947BD" w:rsidRDefault="003947BD" w:rsidP="003947BD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realizuje uchwały rad pedagogicznych jednostek wchodzących w skład Zespołu,</w:t>
      </w:r>
    </w:p>
    <w:p w:rsidR="003947BD" w:rsidRDefault="003947BD" w:rsidP="003947BD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sprawuje kontrolę nad spełnianiem obowiązku szkolnego oraz obowiązkowego rocznego przygotowania przedszkolnego,</w:t>
      </w:r>
    </w:p>
    <w:p w:rsidR="003947BD" w:rsidRDefault="003947BD" w:rsidP="003947BD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dysponuje środkami określonymi w planach finansowych i ponosi odpowiedzialność za ich prawidłowe wykorzystanie,</w:t>
      </w:r>
    </w:p>
    <w:p w:rsidR="003947BD" w:rsidRDefault="003947BD" w:rsidP="003947BD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wykonuje zadania związane z zapewnieniem bezpieczeństwa uczniom, dzieciom przedszkolnym i pracownikom w czasie zajęć,</w:t>
      </w:r>
    </w:p>
    <w:p w:rsidR="003947BD" w:rsidRDefault="003947BD" w:rsidP="003947BD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wykonuje inne zadania wynikające z przepisów szczególnych;</w:t>
      </w:r>
    </w:p>
    <w:p w:rsidR="003947BD" w:rsidRDefault="003947BD" w:rsidP="003947BD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jest dyrektorem szkoły i dyrektorem przedszkola w rozumieniu ustawy – Prawo oświatowe oraz działa w imieniu pracodawcy, a w szczególności decyduje w sprawach:</w:t>
      </w:r>
    </w:p>
    <w:p w:rsidR="003947BD" w:rsidRDefault="003947BD" w:rsidP="003947BD">
      <w:pPr>
        <w:pStyle w:val="Akapitzlist"/>
        <w:numPr>
          <w:ilvl w:val="0"/>
          <w:numId w:val="14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zatrudniania i zwalniania nauczycieli oraz innych pracowników,</w:t>
      </w:r>
    </w:p>
    <w:p w:rsidR="003947BD" w:rsidRDefault="003947BD" w:rsidP="003947BD">
      <w:pPr>
        <w:pStyle w:val="Akapitzlist"/>
        <w:numPr>
          <w:ilvl w:val="0"/>
          <w:numId w:val="14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przyznawania nagród oraz wymierzania kar porządkowych pracownikom;</w:t>
      </w:r>
    </w:p>
    <w:p w:rsidR="003947BD" w:rsidRDefault="003947BD" w:rsidP="003947BD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w wykonywaniu swoich zadań współpracuje z radami rodziców oraz radami pedagogicznymi obu jednostek, a także samorządem uczniowskim;</w:t>
      </w:r>
    </w:p>
    <w:p w:rsidR="003947BD" w:rsidRDefault="003947BD" w:rsidP="003947BD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organizuje współpracę pomiędzy organami szkoły i organami przedszkola; jest mediatorem i arbitrem w razie wystąpienia konfliktów pomiędzy tymi organami;</w:t>
      </w:r>
    </w:p>
    <w:p w:rsidR="003947BD" w:rsidRDefault="003947BD" w:rsidP="003947BD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dba o prawidłową wymianę informacji pomiędzy organami Zespołu.</w:t>
      </w:r>
    </w:p>
    <w:p w:rsidR="003947BD" w:rsidRDefault="003947BD" w:rsidP="003947BD">
      <w:pPr>
        <w:pStyle w:val="Akapitzlist"/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Każda z jednostek wchodzących w skład Zespołu posiada odrębną radę pedagogiczną.</w:t>
      </w:r>
    </w:p>
    <w:p w:rsidR="003947BD" w:rsidRPr="006D1CAB" w:rsidRDefault="003947BD" w:rsidP="003947BD">
      <w:pPr>
        <w:pStyle w:val="Akapitzlist"/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Szczegółowe zakresy wyboru oraz działania organów Zespołu określają statuty odpowiednio przedszkola i szkoły.</w:t>
      </w:r>
    </w:p>
    <w:p w:rsidR="003947BD" w:rsidRPr="00B54446" w:rsidRDefault="003947BD" w:rsidP="003947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947BD" w:rsidRPr="006D1CAB" w:rsidRDefault="003947BD" w:rsidP="003947BD">
      <w:pPr>
        <w:tabs>
          <w:tab w:val="left" w:pos="4522"/>
        </w:tabs>
        <w:jc w:val="center"/>
        <w:rPr>
          <w:rFonts w:cstheme="minorHAnsi"/>
          <w:b/>
          <w:color w:val="FF0000"/>
        </w:rPr>
      </w:pPr>
      <w:r w:rsidRPr="006D1CAB">
        <w:rPr>
          <w:rFonts w:cstheme="minorHAnsi"/>
          <w:b/>
        </w:rPr>
        <w:t>§</w:t>
      </w:r>
      <w:r>
        <w:rPr>
          <w:rFonts w:cstheme="minorHAnsi"/>
          <w:b/>
        </w:rPr>
        <w:t xml:space="preserve"> 8. </w:t>
      </w:r>
    </w:p>
    <w:p w:rsidR="003947BD" w:rsidRPr="006D1CAB" w:rsidRDefault="003947BD" w:rsidP="003947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Odwołanie d</w:t>
      </w:r>
      <w:r w:rsidRPr="006D1CAB">
        <w:rPr>
          <w:rFonts w:cstheme="minorHAnsi"/>
        </w:rPr>
        <w:t>yrektora z zajmowanego stanowiska może nastąpić:</w:t>
      </w:r>
    </w:p>
    <w:p w:rsidR="003947BD" w:rsidRDefault="003947BD" w:rsidP="003947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D1CAB">
        <w:rPr>
          <w:rFonts w:cstheme="minorHAnsi"/>
        </w:rPr>
        <w:t>na własną prośbę zainteresowanego, za 3-miesięcznym wypowiedzeniem;</w:t>
      </w:r>
    </w:p>
    <w:p w:rsidR="003947BD" w:rsidRDefault="003947BD" w:rsidP="003947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D1CAB">
        <w:rPr>
          <w:rFonts w:cstheme="minorHAnsi"/>
        </w:rPr>
        <w:t>na wniosek organu prowadzącego;</w:t>
      </w:r>
    </w:p>
    <w:p w:rsidR="003947BD" w:rsidRDefault="003947BD" w:rsidP="003947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6D1CAB">
        <w:rPr>
          <w:rFonts w:cstheme="minorHAnsi"/>
        </w:rPr>
        <w:t>na umotywowany wniosek Rady Pedagogicznej lub organu sprawującego nadzór pedagogiczny.</w:t>
      </w:r>
    </w:p>
    <w:p w:rsidR="003947BD" w:rsidRPr="006D1CAB" w:rsidRDefault="003947BD" w:rsidP="003947BD">
      <w:pPr>
        <w:pStyle w:val="Akapitzlist"/>
        <w:autoSpaceDE w:val="0"/>
        <w:autoSpaceDN w:val="0"/>
        <w:adjustRightInd w:val="0"/>
        <w:spacing w:after="0"/>
        <w:ind w:left="643"/>
        <w:rPr>
          <w:rFonts w:cstheme="minorHAnsi"/>
        </w:rPr>
      </w:pPr>
    </w:p>
    <w:p w:rsidR="003947BD" w:rsidRPr="006D1CAB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§ 9.</w:t>
      </w:r>
    </w:p>
    <w:p w:rsidR="003947BD" w:rsidRDefault="003947BD" w:rsidP="003947BD">
      <w:pPr>
        <w:pStyle w:val="Akapitzlist"/>
        <w:numPr>
          <w:ilvl w:val="0"/>
          <w:numId w:val="17"/>
        </w:numPr>
        <w:tabs>
          <w:tab w:val="left" w:pos="4522"/>
        </w:tabs>
        <w:jc w:val="both"/>
        <w:rPr>
          <w:rFonts w:cstheme="minorHAnsi"/>
        </w:rPr>
      </w:pPr>
      <w:r w:rsidRPr="006D1CAB">
        <w:rPr>
          <w:rFonts w:cstheme="minorHAnsi"/>
        </w:rPr>
        <w:t xml:space="preserve">W placówce tworzy się stanowisko wicedyrektora, zgodnie z przepisami określonymi w uchwałach Rady Miejskiej. </w:t>
      </w:r>
    </w:p>
    <w:p w:rsidR="003947BD" w:rsidRDefault="003947BD" w:rsidP="003947BD">
      <w:pPr>
        <w:pStyle w:val="Akapitzlist"/>
        <w:numPr>
          <w:ilvl w:val="0"/>
          <w:numId w:val="17"/>
        </w:numPr>
        <w:tabs>
          <w:tab w:val="left" w:pos="4522"/>
        </w:tabs>
        <w:jc w:val="both"/>
        <w:rPr>
          <w:rFonts w:cstheme="minorHAnsi"/>
        </w:rPr>
      </w:pPr>
      <w:r w:rsidRPr="006D1CAB">
        <w:rPr>
          <w:rFonts w:cstheme="minorHAnsi"/>
        </w:rPr>
        <w:t xml:space="preserve">Szczegółowy przydział i zakres obowiązków wicedyrektor otrzymuje na piśmie i ich przyjęcie potwierdza podpisem. </w:t>
      </w:r>
    </w:p>
    <w:p w:rsidR="003947BD" w:rsidRPr="006D1CAB" w:rsidRDefault="003947BD" w:rsidP="003947BD">
      <w:pPr>
        <w:pStyle w:val="Akapitzlist"/>
        <w:numPr>
          <w:ilvl w:val="0"/>
          <w:numId w:val="17"/>
        </w:numPr>
        <w:tabs>
          <w:tab w:val="left" w:pos="4522"/>
        </w:tabs>
        <w:jc w:val="both"/>
        <w:rPr>
          <w:rFonts w:cstheme="minorHAnsi"/>
        </w:rPr>
      </w:pPr>
      <w:r w:rsidRPr="006D1CAB">
        <w:rPr>
          <w:rFonts w:cstheme="minorHAnsi"/>
        </w:rPr>
        <w:t>Wicedyrektor pełni obowiązki dyrektora podczas jego nieobecności.</w:t>
      </w:r>
    </w:p>
    <w:p w:rsidR="003947BD" w:rsidRPr="006D1CAB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6D1CAB">
        <w:rPr>
          <w:rFonts w:cstheme="minorHAnsi"/>
          <w:b/>
        </w:rPr>
        <w:t>ROZDZIAŁ 3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016BCF">
        <w:rPr>
          <w:rFonts w:cstheme="minorHAnsi"/>
          <w:b/>
        </w:rPr>
        <w:t>ORGANIZACJA ZESPOŁU</w:t>
      </w:r>
    </w:p>
    <w:p w:rsidR="003947BD" w:rsidRPr="00B54446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§ 10.</w:t>
      </w:r>
    </w:p>
    <w:p w:rsidR="003947BD" w:rsidRDefault="003947BD" w:rsidP="003947BD">
      <w:pPr>
        <w:pStyle w:val="Akapitzlist"/>
        <w:numPr>
          <w:ilvl w:val="0"/>
          <w:numId w:val="18"/>
        </w:numPr>
        <w:tabs>
          <w:tab w:val="left" w:pos="4522"/>
        </w:tabs>
        <w:jc w:val="both"/>
        <w:rPr>
          <w:rFonts w:cstheme="minorHAnsi"/>
        </w:rPr>
      </w:pPr>
      <w:r w:rsidRPr="00A843F4">
        <w:rPr>
          <w:rFonts w:cstheme="minorHAnsi"/>
        </w:rPr>
        <w:t xml:space="preserve">Organizacja zespołu odbywa się zgodnie z odpowiednimi ustaleniami statutów jego jednostek. </w:t>
      </w:r>
    </w:p>
    <w:p w:rsidR="003947BD" w:rsidRDefault="003947BD" w:rsidP="003947BD">
      <w:pPr>
        <w:pStyle w:val="Akapitzlist"/>
        <w:numPr>
          <w:ilvl w:val="0"/>
          <w:numId w:val="18"/>
        </w:numPr>
        <w:tabs>
          <w:tab w:val="left" w:pos="4522"/>
        </w:tabs>
        <w:jc w:val="both"/>
        <w:rPr>
          <w:rFonts w:cstheme="minorHAnsi"/>
        </w:rPr>
      </w:pPr>
      <w:r w:rsidRPr="00A843F4">
        <w:rPr>
          <w:rFonts w:cstheme="minorHAnsi"/>
        </w:rPr>
        <w:t>Przyjmowanie uczniów i wychowanków zespołu i opuszczanie go przez nich zgodne są z odpowiednimi ustaleniami statut</w:t>
      </w:r>
      <w:r>
        <w:rPr>
          <w:rFonts w:cstheme="minorHAnsi"/>
        </w:rPr>
        <w:t>ów jednostek zespołu.</w:t>
      </w:r>
    </w:p>
    <w:p w:rsidR="003947BD" w:rsidRDefault="003947BD" w:rsidP="003947BD">
      <w:pPr>
        <w:pStyle w:val="Akapitzlist"/>
        <w:numPr>
          <w:ilvl w:val="0"/>
          <w:numId w:val="18"/>
        </w:numPr>
        <w:tabs>
          <w:tab w:val="left" w:pos="4522"/>
        </w:tabs>
        <w:jc w:val="both"/>
        <w:rPr>
          <w:rFonts w:cstheme="minorHAnsi"/>
        </w:rPr>
      </w:pPr>
      <w:r w:rsidRPr="00A843F4">
        <w:rPr>
          <w:rFonts w:cstheme="minorHAnsi"/>
        </w:rPr>
        <w:t>Prawa i obowiązki uczniów i wychowanków zespołu uregulowane są odpowiednimi ustaleniami statutów jednost</w:t>
      </w:r>
      <w:r>
        <w:rPr>
          <w:rFonts w:cstheme="minorHAnsi"/>
        </w:rPr>
        <w:t>ek wchodzących w skład zespołu.</w:t>
      </w:r>
    </w:p>
    <w:p w:rsidR="003947BD" w:rsidRDefault="003947BD" w:rsidP="003947BD">
      <w:pPr>
        <w:pStyle w:val="Akapitzlist"/>
        <w:numPr>
          <w:ilvl w:val="0"/>
          <w:numId w:val="18"/>
        </w:numPr>
        <w:tabs>
          <w:tab w:val="left" w:pos="4522"/>
        </w:tabs>
        <w:jc w:val="both"/>
        <w:rPr>
          <w:rFonts w:cstheme="minorHAnsi"/>
        </w:rPr>
      </w:pPr>
      <w:r w:rsidRPr="00A843F4">
        <w:rPr>
          <w:rFonts w:cstheme="minorHAnsi"/>
        </w:rPr>
        <w:t>Szczegółową organizację nauczania, wychowania i opieki w danym roku szkolnym określa arkusz org</w:t>
      </w:r>
      <w:r>
        <w:rPr>
          <w:rFonts w:cstheme="minorHAnsi"/>
        </w:rPr>
        <w:t xml:space="preserve">anizacyjny Zespołu </w:t>
      </w:r>
      <w:r w:rsidRPr="00A843F4">
        <w:rPr>
          <w:rFonts w:cstheme="minorHAnsi"/>
        </w:rPr>
        <w:t>opracowany</w:t>
      </w:r>
      <w:r>
        <w:rPr>
          <w:rFonts w:cstheme="minorHAnsi"/>
        </w:rPr>
        <w:t xml:space="preserve"> przez dyrektora zespołu. </w:t>
      </w:r>
      <w:r w:rsidRPr="00A843F4">
        <w:rPr>
          <w:rFonts w:cstheme="minorHAnsi"/>
        </w:rPr>
        <w:t>Arkusz organizacji zespołu, zaopiniowany przez radę pedagogiczną i zakładowe organizacje związkowe, dyrektor zespołu przekazuje w terminie do dnia 10 kwietnia danego roku do organu pro</w:t>
      </w:r>
      <w:r>
        <w:rPr>
          <w:rFonts w:cstheme="minorHAnsi"/>
        </w:rPr>
        <w:t>wadzącego.</w:t>
      </w:r>
    </w:p>
    <w:p w:rsidR="003947BD" w:rsidRDefault="003947BD" w:rsidP="003947BD">
      <w:pPr>
        <w:pStyle w:val="Akapitzlist"/>
        <w:numPr>
          <w:ilvl w:val="0"/>
          <w:numId w:val="18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Arkusz organizacji Zespołu</w:t>
      </w:r>
      <w:r w:rsidRPr="00A843F4">
        <w:rPr>
          <w:rFonts w:cstheme="minorHAnsi"/>
        </w:rPr>
        <w:t xml:space="preserve"> zatwierdza organ prowadzący do dnia 25 maja danego roku, po uzyskaniu opinii organu sprawującego nadzór pedagogiczn</w:t>
      </w:r>
      <w:r>
        <w:rPr>
          <w:rFonts w:cstheme="minorHAnsi"/>
        </w:rPr>
        <w:t>y.</w:t>
      </w:r>
    </w:p>
    <w:p w:rsidR="003947BD" w:rsidRDefault="003947BD" w:rsidP="003947BD">
      <w:pPr>
        <w:pStyle w:val="Akapitzlist"/>
        <w:numPr>
          <w:ilvl w:val="0"/>
          <w:numId w:val="18"/>
        </w:numPr>
        <w:tabs>
          <w:tab w:val="left" w:pos="4522"/>
        </w:tabs>
        <w:jc w:val="both"/>
        <w:rPr>
          <w:rFonts w:cstheme="minorHAnsi"/>
        </w:rPr>
      </w:pPr>
      <w:r w:rsidRPr="00A843F4">
        <w:rPr>
          <w:rFonts w:cstheme="minorHAnsi"/>
        </w:rPr>
        <w:t xml:space="preserve">Na podstawie zatwierdzonego arkusza organizacji zespołu dyrektor zespołu, z uwzględnieniem zasad ochrony zdrowia i higieny pracy, ustala tygodniowy rozkład zajęć określający organizację stałych, </w:t>
      </w:r>
      <w:r w:rsidRPr="00A843F4">
        <w:rPr>
          <w:rFonts w:cstheme="minorHAnsi"/>
          <w:strike/>
        </w:rPr>
        <w:t xml:space="preserve"> </w:t>
      </w:r>
      <w:r w:rsidRPr="00A843F4">
        <w:rPr>
          <w:rFonts w:cstheme="minorHAnsi"/>
        </w:rPr>
        <w:t xml:space="preserve">obowiązkowych i nadobowiązkowych zajęć edukacyjnych. </w:t>
      </w:r>
    </w:p>
    <w:p w:rsidR="003947BD" w:rsidRDefault="003947BD" w:rsidP="003947BD">
      <w:pPr>
        <w:pStyle w:val="Akapitzlist"/>
        <w:numPr>
          <w:ilvl w:val="0"/>
          <w:numId w:val="18"/>
        </w:numPr>
        <w:tabs>
          <w:tab w:val="left" w:pos="4522"/>
        </w:tabs>
        <w:jc w:val="both"/>
        <w:rPr>
          <w:rFonts w:cstheme="minorHAnsi"/>
        </w:rPr>
      </w:pPr>
      <w:r w:rsidRPr="00A843F4">
        <w:rPr>
          <w:rFonts w:cstheme="minorHAnsi"/>
        </w:rPr>
        <w:t xml:space="preserve">Szczegółową organizację wycieczek określa Regulamin Wycieczek Zespołu Szkolno-Przedszkolnego. 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11.</w:t>
      </w:r>
    </w:p>
    <w:p w:rsidR="003947BD" w:rsidRDefault="003947BD" w:rsidP="003947BD">
      <w:pPr>
        <w:pStyle w:val="Akapitzlist"/>
        <w:numPr>
          <w:ilvl w:val="0"/>
          <w:numId w:val="20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Dla realizacji potrzeb i zainteresowań uczniów, zadań dydaktycznych, wychowawczych i opiekuńczych w Zespole działa stołówka, świetlica i biblioteka szkolna.</w:t>
      </w:r>
    </w:p>
    <w:p w:rsidR="003947BD" w:rsidRDefault="003947BD" w:rsidP="003947BD">
      <w:pPr>
        <w:pStyle w:val="Akapitzlist"/>
        <w:numPr>
          <w:ilvl w:val="0"/>
          <w:numId w:val="20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Szczegółowe zadania oraz organizację biblioteki szkolnej określa statut szkoły. Z biblioteki mogą korzystać przedszkolaki i ich rodzice.</w:t>
      </w:r>
    </w:p>
    <w:p w:rsidR="003947BD" w:rsidRDefault="003947BD" w:rsidP="003947BD">
      <w:pPr>
        <w:pStyle w:val="Akapitzlist"/>
        <w:numPr>
          <w:ilvl w:val="0"/>
          <w:numId w:val="20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Szczegółowe zadania oraz organizację świetlicy szkolnej określa statut szkoły. W szczególnie uzasadnionych sytuacjach w świetlicy szkolnej może przebywać przedszkolak.</w:t>
      </w:r>
    </w:p>
    <w:p w:rsidR="003947BD" w:rsidRPr="00A843F4" w:rsidRDefault="003947BD" w:rsidP="003947BD">
      <w:pPr>
        <w:pStyle w:val="Akapitzlist"/>
        <w:numPr>
          <w:ilvl w:val="0"/>
          <w:numId w:val="20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 xml:space="preserve">Ze stołówki korzystają zarówno uczniowie, jak i dzieci z oddziału przedszkolnego. </w:t>
      </w:r>
    </w:p>
    <w:p w:rsidR="003947BD" w:rsidRPr="006D1CAB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ROZDZIAŁ 4</w:t>
      </w:r>
    </w:p>
    <w:p w:rsidR="003947BD" w:rsidRPr="00A843F4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NUCZYCIELE ORAZ INNI PRACOWNICY ZESPOŁU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§ 12.</w:t>
      </w:r>
    </w:p>
    <w:p w:rsidR="003947BD" w:rsidRDefault="003947BD" w:rsidP="003947BD">
      <w:pPr>
        <w:pStyle w:val="Akapitzlist"/>
        <w:numPr>
          <w:ilvl w:val="0"/>
          <w:numId w:val="19"/>
        </w:numPr>
        <w:tabs>
          <w:tab w:val="left" w:pos="4522"/>
        </w:tabs>
        <w:jc w:val="both"/>
        <w:rPr>
          <w:rFonts w:cstheme="minorHAnsi"/>
        </w:rPr>
      </w:pPr>
      <w:r w:rsidRPr="00A843F4">
        <w:rPr>
          <w:rFonts w:cstheme="minorHAnsi"/>
        </w:rPr>
        <w:t xml:space="preserve">W Zespole </w:t>
      </w:r>
      <w:r>
        <w:rPr>
          <w:rFonts w:cstheme="minorHAnsi"/>
        </w:rPr>
        <w:t>zatrudnia się nauczycieli oraz pracowników administracyjno-obsługowych.</w:t>
      </w:r>
    </w:p>
    <w:p w:rsidR="003947BD" w:rsidRDefault="003947BD" w:rsidP="003947BD">
      <w:pPr>
        <w:pStyle w:val="Akapitzlist"/>
        <w:numPr>
          <w:ilvl w:val="0"/>
          <w:numId w:val="19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Zakres zadań nauczycieli oraz pracowników obsługi określają statuty szkoły i przedszkola.</w:t>
      </w:r>
    </w:p>
    <w:p w:rsidR="003947BD" w:rsidRDefault="003947BD" w:rsidP="003947BD">
      <w:pPr>
        <w:pStyle w:val="Akapitzlist"/>
        <w:numPr>
          <w:ilvl w:val="0"/>
          <w:numId w:val="19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W zespole tworzy się stanowisko sekretarki/referenta.</w:t>
      </w:r>
    </w:p>
    <w:p w:rsidR="003947BD" w:rsidRPr="00065230" w:rsidRDefault="003947BD" w:rsidP="003947BD">
      <w:pPr>
        <w:pStyle w:val="Akapitzlist"/>
        <w:numPr>
          <w:ilvl w:val="0"/>
          <w:numId w:val="19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Zakres czynność i obowiązków sekretarki/referenta: </w:t>
      </w:r>
    </w:p>
    <w:p w:rsidR="003947BD" w:rsidRPr="00065230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realizuje obsługę kancelaryjną szkoły;</w:t>
      </w:r>
    </w:p>
    <w:p w:rsidR="003947BD" w:rsidRPr="00065230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prowadzi ewidencję urlopów pracowników szkoły;</w:t>
      </w:r>
    </w:p>
    <w:p w:rsidR="003947BD" w:rsidRPr="00065230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prowadzi ewidencję wypadków uczniów i pracowników szkoły oraz ewidencję chorób zawodowych;</w:t>
      </w:r>
    </w:p>
    <w:p w:rsidR="003947BD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</w:rPr>
        <w:t>gromadzi i sporządza dla szkół oraz innych instytucji informacje o realizacji obowiązku szkolnego dzieci spoza obwodu oraz uczniów z obwodu;</w:t>
      </w:r>
    </w:p>
    <w:p w:rsidR="003947BD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</w:rPr>
        <w:t>prowadzi księgi druków ścisłego zarachowania (m.in. legitymacji oraz świadectw);</w:t>
      </w:r>
    </w:p>
    <w:p w:rsidR="003947BD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</w:rPr>
        <w:t>wystawia, wydaje uczniom i prolonguje legitymacje szkolne;</w:t>
      </w:r>
    </w:p>
    <w:p w:rsidR="003947BD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</w:rPr>
        <w:t xml:space="preserve">prowadzi księgi inwentarzowe i poza inwentarzowe, organizuje inwentaryzację roczną i okresową, uzgadnia stan ilościowy i wartościowy ksiąg; </w:t>
      </w:r>
    </w:p>
    <w:p w:rsidR="003947BD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</w:rPr>
        <w:t>prowadzi archiwum szkolne;</w:t>
      </w:r>
    </w:p>
    <w:p w:rsidR="003947BD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</w:rPr>
        <w:t xml:space="preserve">uczestniczy w pracach związanych z archiwizacją dokumentacji szkoły; </w:t>
      </w:r>
    </w:p>
    <w:p w:rsidR="003947BD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</w:rPr>
        <w:t xml:space="preserve">uczestniczy w pracach związanych z inwentaryzacją majątku szkoły, aktywnie pomaga przy oznakowaniu sprzętu; </w:t>
      </w:r>
    </w:p>
    <w:p w:rsidR="003947BD" w:rsidRPr="00065230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prowadzi dokumentację formalną uczniów: księgi uczniów, ewidencji dzieci, uzupełnia i odnotowuje na bieżąco właściwe informacje; </w:t>
      </w:r>
    </w:p>
    <w:p w:rsidR="003947BD" w:rsidRPr="00065230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zapewnia obsługę w zakresie dostarczania i dokumentowania przychodu oraz rozchodu poczty, prowadzi dziennik podawczy;</w:t>
      </w:r>
    </w:p>
    <w:p w:rsidR="003947BD" w:rsidRPr="00065230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zapewnia sprawną obsługę kancelaryjno-biurową szkoły; </w:t>
      </w:r>
    </w:p>
    <w:p w:rsidR="003947BD" w:rsidRPr="00065230" w:rsidRDefault="003947BD" w:rsidP="003947BD">
      <w:pPr>
        <w:pStyle w:val="Akapitzlist"/>
        <w:numPr>
          <w:ilvl w:val="0"/>
          <w:numId w:val="21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  <w:color w:val="000000"/>
        </w:rPr>
        <w:t>p</w:t>
      </w:r>
      <w:r w:rsidRPr="00065230">
        <w:rPr>
          <w:rFonts w:cstheme="minorHAnsi"/>
          <w:color w:val="000000"/>
        </w:rPr>
        <w:t xml:space="preserve">rzestrzega postanowień regulaminu pracy oraz przepisów bhp i p.poż. </w:t>
      </w:r>
    </w:p>
    <w:p w:rsidR="003947BD" w:rsidRPr="00065230" w:rsidRDefault="003947BD" w:rsidP="003947BD">
      <w:pPr>
        <w:pStyle w:val="Akapitzlist"/>
        <w:numPr>
          <w:ilvl w:val="0"/>
          <w:numId w:val="19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Referent podlega okresowej ocenie pracy zgodnie z odrębnymi przepisami. </w:t>
      </w:r>
    </w:p>
    <w:p w:rsidR="003947BD" w:rsidRPr="00065230" w:rsidRDefault="003947BD" w:rsidP="003947BD">
      <w:pPr>
        <w:pStyle w:val="Akapitzlist"/>
        <w:numPr>
          <w:ilvl w:val="0"/>
          <w:numId w:val="19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  <w:color w:val="000000"/>
        </w:rPr>
        <w:t>Referent</w:t>
      </w:r>
      <w:r w:rsidRPr="00065230">
        <w:rPr>
          <w:rFonts w:cstheme="minorHAnsi"/>
          <w:color w:val="000000"/>
        </w:rPr>
        <w:t xml:space="preserve"> odpowiada za terminowe i prawidłowe wykonywanie zadań, w szczególności za: 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powierzony sprzęt i gotówkę – materialnie;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prawidłowe zabezpieczenie dokumentacji, jej prowadzenie;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właściwe przechowywanie i zabezpieczenie pieczęci, pieczątek i druków ścisłego zarachowania; 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przestrzeganie poufności, zasad tajemnicy służbowej, a także państwowej; 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profesjonalną obsługę interesantów i pełnienia swoich obowiązków;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lastRenderedPageBreak/>
        <w:t xml:space="preserve">bieżące i prawidłowe prowadzenie archiwum szkolnego, księgi HACAP; 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bieżące zabezpieczenie budynku i wyposażenie szkoły; 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estetykę miejsca pracy; 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oszczędność materiałów, energii i środków będących w dyspozycji sekretarki; </w:t>
      </w:r>
    </w:p>
    <w:p w:rsidR="003947BD" w:rsidRPr="00065230" w:rsidRDefault="003947BD" w:rsidP="003947BD">
      <w:pPr>
        <w:pStyle w:val="Akapitzlist"/>
        <w:numPr>
          <w:ilvl w:val="0"/>
          <w:numId w:val="22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dyscyplinę i poziom pracy. </w:t>
      </w:r>
    </w:p>
    <w:p w:rsidR="003947BD" w:rsidRPr="00065230" w:rsidRDefault="003947BD" w:rsidP="003947BD">
      <w:pPr>
        <w:pStyle w:val="Akapitzlist"/>
        <w:numPr>
          <w:ilvl w:val="0"/>
          <w:numId w:val="19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  <w:color w:val="000000"/>
        </w:rPr>
        <w:t>Referent</w:t>
      </w:r>
      <w:r w:rsidRPr="00065230">
        <w:rPr>
          <w:rFonts w:cstheme="minorHAnsi"/>
          <w:color w:val="000000"/>
        </w:rPr>
        <w:t xml:space="preserve"> oprócz uprawnień wynikających z prawa pracy i Regulaminu pracy szkoły, posiada prawo do: </w:t>
      </w:r>
    </w:p>
    <w:p w:rsidR="003947BD" w:rsidRPr="00065230" w:rsidRDefault="003947BD" w:rsidP="003947BD">
      <w:pPr>
        <w:pStyle w:val="Akapitzlist"/>
        <w:numPr>
          <w:ilvl w:val="0"/>
          <w:numId w:val="23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>podejmowania niezbędnych działań dla sprawnego funkcjonowania szkoły w przypadku absencji dyrektora (m.in. organizowanie zastępstw za nieobecnego pracownika);</w:t>
      </w:r>
    </w:p>
    <w:p w:rsidR="003947BD" w:rsidRPr="00065230" w:rsidRDefault="003947BD" w:rsidP="003947BD">
      <w:pPr>
        <w:pStyle w:val="Akapitzlist"/>
        <w:numPr>
          <w:ilvl w:val="0"/>
          <w:numId w:val="23"/>
        </w:numPr>
        <w:tabs>
          <w:tab w:val="left" w:pos="4522"/>
        </w:tabs>
        <w:jc w:val="both"/>
        <w:rPr>
          <w:rFonts w:cstheme="minorHAnsi"/>
        </w:rPr>
      </w:pPr>
      <w:r w:rsidRPr="00065230">
        <w:rPr>
          <w:rFonts w:cstheme="minorHAnsi"/>
          <w:color w:val="000000"/>
        </w:rPr>
        <w:t xml:space="preserve">przedkładania dyrektorowi wniosków dotyczących usprawnieniu pracy biurowej. 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ROZDZIAŁ 4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</w:rPr>
      </w:pPr>
      <w:r w:rsidRPr="00DF5549">
        <w:rPr>
          <w:rFonts w:cstheme="minorHAnsi"/>
          <w:b/>
        </w:rPr>
        <w:t>POSTANOWIENIA KOŃCOWE</w:t>
      </w:r>
    </w:p>
    <w:p w:rsidR="003947BD" w:rsidRDefault="003947BD" w:rsidP="003947BD">
      <w:pPr>
        <w:tabs>
          <w:tab w:val="left" w:pos="4522"/>
        </w:tabs>
        <w:jc w:val="center"/>
        <w:rPr>
          <w:rFonts w:cstheme="minorHAnsi"/>
          <w:b/>
          <w:color w:val="FF0000"/>
        </w:rPr>
      </w:pPr>
      <w:r>
        <w:rPr>
          <w:rFonts w:cstheme="minorHAnsi"/>
          <w:b/>
        </w:rPr>
        <w:t>§ 13.</w:t>
      </w:r>
    </w:p>
    <w:p w:rsidR="003947BD" w:rsidRPr="00065230" w:rsidRDefault="003947BD" w:rsidP="003947BD">
      <w:pPr>
        <w:pStyle w:val="Akapitzlist"/>
        <w:numPr>
          <w:ilvl w:val="0"/>
          <w:numId w:val="24"/>
        </w:numPr>
        <w:tabs>
          <w:tab w:val="left" w:pos="4522"/>
        </w:tabs>
        <w:jc w:val="both"/>
        <w:rPr>
          <w:rFonts w:cstheme="minorHAnsi"/>
          <w:b/>
          <w:color w:val="FF0000"/>
        </w:rPr>
      </w:pPr>
      <w:r w:rsidRPr="00065230">
        <w:rPr>
          <w:rFonts w:cstheme="minorHAnsi"/>
        </w:rPr>
        <w:t xml:space="preserve">Zespół prowadzi i przechowuje dokumentację zgodnie z odrębnymi przepisami. </w:t>
      </w:r>
    </w:p>
    <w:p w:rsidR="003947BD" w:rsidRPr="00065230" w:rsidRDefault="003947BD" w:rsidP="003947BD">
      <w:pPr>
        <w:pStyle w:val="Akapitzlist"/>
        <w:numPr>
          <w:ilvl w:val="0"/>
          <w:numId w:val="24"/>
        </w:numPr>
        <w:tabs>
          <w:tab w:val="left" w:pos="4522"/>
        </w:tabs>
        <w:jc w:val="both"/>
        <w:rPr>
          <w:rFonts w:cstheme="minorHAnsi"/>
          <w:b/>
          <w:color w:val="FF0000"/>
        </w:rPr>
      </w:pPr>
      <w:r w:rsidRPr="00065230">
        <w:rPr>
          <w:rFonts w:cstheme="minorHAnsi"/>
        </w:rPr>
        <w:t xml:space="preserve">Zasady prowadzenia przez zespół gospodarki finansowej i materiałowej określają odrębne przepisy. </w:t>
      </w:r>
    </w:p>
    <w:p w:rsidR="003947BD" w:rsidRPr="00065230" w:rsidRDefault="003947BD" w:rsidP="003947BD">
      <w:pPr>
        <w:pStyle w:val="Akapitzlist"/>
        <w:numPr>
          <w:ilvl w:val="0"/>
          <w:numId w:val="24"/>
        </w:numPr>
        <w:tabs>
          <w:tab w:val="left" w:pos="4522"/>
        </w:tabs>
        <w:jc w:val="both"/>
        <w:rPr>
          <w:rFonts w:cstheme="minorHAnsi"/>
          <w:b/>
          <w:color w:val="FF0000"/>
        </w:rPr>
      </w:pPr>
      <w:r w:rsidRPr="00065230">
        <w:rPr>
          <w:rFonts w:cstheme="minorHAnsi"/>
        </w:rPr>
        <w:t xml:space="preserve">Odpowiedzialnym za prowadzenie gospodarki finansowej oraz obsługę prawną, administracyjną i organizacyjną zespołu jest Miejski Zarząd Oświaty w Skoczowie. </w:t>
      </w:r>
    </w:p>
    <w:p w:rsidR="003947BD" w:rsidRPr="00065230" w:rsidRDefault="003947BD" w:rsidP="003947BD">
      <w:pPr>
        <w:tabs>
          <w:tab w:val="left" w:pos="4522"/>
        </w:tabs>
        <w:jc w:val="center"/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§ </w:t>
      </w:r>
      <w:r w:rsidRPr="00065230">
        <w:rPr>
          <w:rFonts w:cstheme="minorHAnsi"/>
          <w:b/>
        </w:rPr>
        <w:t>14.</w:t>
      </w:r>
    </w:p>
    <w:p w:rsidR="003947BD" w:rsidRDefault="003947BD" w:rsidP="003947BD">
      <w:pPr>
        <w:pStyle w:val="Akapitzlist"/>
        <w:numPr>
          <w:ilvl w:val="0"/>
          <w:numId w:val="25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Jednostki wchodzące w skład Zespołu mogą posiadać własne sztandary oraz ceremoniał.</w:t>
      </w:r>
    </w:p>
    <w:p w:rsidR="003947BD" w:rsidRPr="00B31E73" w:rsidRDefault="003947BD" w:rsidP="003947BD">
      <w:pPr>
        <w:tabs>
          <w:tab w:val="left" w:pos="4522"/>
        </w:tabs>
        <w:jc w:val="center"/>
        <w:rPr>
          <w:rFonts w:cstheme="minorHAnsi"/>
          <w:b/>
          <w:color w:val="FF0000"/>
        </w:rPr>
      </w:pPr>
      <w:r w:rsidRPr="00B31E73">
        <w:rPr>
          <w:rFonts w:cstheme="minorHAnsi"/>
          <w:b/>
        </w:rPr>
        <w:t xml:space="preserve">§ </w:t>
      </w:r>
      <w:r>
        <w:rPr>
          <w:rFonts w:cstheme="minorHAnsi"/>
          <w:b/>
        </w:rPr>
        <w:t>15</w:t>
      </w:r>
      <w:r w:rsidRPr="00B31E73">
        <w:rPr>
          <w:rFonts w:cstheme="minorHAnsi"/>
          <w:b/>
        </w:rPr>
        <w:t>.</w:t>
      </w:r>
    </w:p>
    <w:p w:rsidR="003947BD" w:rsidRDefault="003947BD" w:rsidP="003947BD">
      <w:pPr>
        <w:pStyle w:val="Akapitzlist"/>
        <w:numPr>
          <w:ilvl w:val="0"/>
          <w:numId w:val="26"/>
        </w:numPr>
        <w:tabs>
          <w:tab w:val="left" w:pos="4522"/>
        </w:tabs>
        <w:jc w:val="both"/>
        <w:rPr>
          <w:rFonts w:cstheme="minorHAnsi"/>
        </w:rPr>
      </w:pPr>
      <w:r w:rsidRPr="00B31E73">
        <w:rPr>
          <w:rFonts w:cstheme="minorHAnsi"/>
        </w:rPr>
        <w:t>W przypadku wejścia w życie nowych aktów prawnych, zmian organizacyjnych bądź strukturalnych lub bazowych dopuszcza się możliwość wprowadzenia zmian w s</w:t>
      </w:r>
      <w:r>
        <w:rPr>
          <w:rFonts w:cstheme="minorHAnsi"/>
        </w:rPr>
        <w:t>tatucie Zespołu.</w:t>
      </w:r>
    </w:p>
    <w:p w:rsidR="003947BD" w:rsidRPr="00B31E73" w:rsidRDefault="003947BD" w:rsidP="003947BD">
      <w:pPr>
        <w:pStyle w:val="Akapitzlist"/>
        <w:numPr>
          <w:ilvl w:val="0"/>
          <w:numId w:val="26"/>
        </w:numPr>
        <w:tabs>
          <w:tab w:val="left" w:pos="4522"/>
        </w:tabs>
        <w:jc w:val="both"/>
        <w:rPr>
          <w:rFonts w:cstheme="minorHAnsi"/>
        </w:rPr>
      </w:pPr>
      <w:r w:rsidRPr="00B31E73">
        <w:rPr>
          <w:rFonts w:cstheme="minorHAnsi"/>
        </w:rPr>
        <w:t>Po zaistnieniu konieczności dokon</w:t>
      </w:r>
      <w:r>
        <w:rPr>
          <w:rFonts w:cstheme="minorHAnsi"/>
        </w:rPr>
        <w:t>ania zmian w treści ww. statutu</w:t>
      </w:r>
      <w:r w:rsidRPr="00B31E73">
        <w:rPr>
          <w:rFonts w:cstheme="minorHAnsi"/>
        </w:rPr>
        <w:t xml:space="preserve"> Dyrektor Zespołu powołuje komi</w:t>
      </w:r>
      <w:r>
        <w:rPr>
          <w:rFonts w:cstheme="minorHAnsi"/>
        </w:rPr>
        <w:t>sję statutową</w:t>
      </w:r>
      <w:r w:rsidRPr="00B31E73">
        <w:rPr>
          <w:rFonts w:cstheme="minorHAnsi"/>
        </w:rPr>
        <w:t xml:space="preserve"> spośród członków rad pedagogicznych jednostek wchodzących w skład </w:t>
      </w:r>
      <w:r>
        <w:rPr>
          <w:rFonts w:cstheme="minorHAnsi"/>
        </w:rPr>
        <w:t>Zespołu, która</w:t>
      </w:r>
      <w:r w:rsidRPr="00B31E73">
        <w:rPr>
          <w:rFonts w:cstheme="minorHAnsi"/>
        </w:rPr>
        <w:t xml:space="preserve">: </w:t>
      </w:r>
    </w:p>
    <w:p w:rsidR="003947BD" w:rsidRDefault="003947BD" w:rsidP="003947BD">
      <w:pPr>
        <w:pStyle w:val="Akapitzlist"/>
        <w:numPr>
          <w:ilvl w:val="0"/>
          <w:numId w:val="27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 xml:space="preserve">Opracowuje </w:t>
      </w:r>
      <w:r w:rsidRPr="00B31E73">
        <w:rPr>
          <w:rFonts w:cstheme="minorHAnsi"/>
        </w:rPr>
        <w:t xml:space="preserve">projekt nowelizacji statutu w terminie 1 miesiąca od daty przyjęcia zobowiązania; </w:t>
      </w:r>
    </w:p>
    <w:p w:rsidR="003947BD" w:rsidRPr="00B31E73" w:rsidRDefault="00B76DF1" w:rsidP="003947BD">
      <w:pPr>
        <w:pStyle w:val="Akapitzlist"/>
        <w:numPr>
          <w:ilvl w:val="0"/>
          <w:numId w:val="27"/>
        </w:numPr>
        <w:tabs>
          <w:tab w:val="left" w:pos="4522"/>
        </w:tabs>
        <w:jc w:val="both"/>
        <w:rPr>
          <w:rFonts w:cstheme="minorHAnsi"/>
        </w:rPr>
      </w:pPr>
      <w:r>
        <w:rPr>
          <w:rFonts w:cstheme="minorHAnsi"/>
        </w:rPr>
        <w:t>P</w:t>
      </w:r>
      <w:r w:rsidR="003947BD" w:rsidRPr="00B31E73">
        <w:rPr>
          <w:rFonts w:cstheme="minorHAnsi"/>
        </w:rPr>
        <w:t xml:space="preserve">rzygotowany  projekt   przedstawia </w:t>
      </w:r>
      <w:r w:rsidR="003947BD">
        <w:rPr>
          <w:rFonts w:cstheme="minorHAnsi"/>
        </w:rPr>
        <w:t xml:space="preserve"> d</w:t>
      </w:r>
      <w:r w:rsidR="003947BD" w:rsidRPr="00B31E73">
        <w:rPr>
          <w:rFonts w:cstheme="minorHAnsi"/>
        </w:rPr>
        <w:t xml:space="preserve">yrektorowi  Zespołu  i   innym  organom  </w:t>
      </w:r>
      <w:r w:rsidR="003947BD">
        <w:rPr>
          <w:rFonts w:cstheme="minorHAnsi"/>
        </w:rPr>
        <w:t xml:space="preserve"> Z</w:t>
      </w:r>
      <w:r w:rsidR="003947BD" w:rsidRPr="00B31E73">
        <w:rPr>
          <w:rFonts w:cstheme="minorHAnsi"/>
        </w:rPr>
        <w:t>espołu,  a  po uzyskaniu pozytywnej opinii tychże prze</w:t>
      </w:r>
      <w:r w:rsidR="003947BD">
        <w:rPr>
          <w:rFonts w:cstheme="minorHAnsi"/>
        </w:rPr>
        <w:t>dstawia go na wspólnym posiedzeniu Rad</w:t>
      </w:r>
      <w:r w:rsidR="003947BD" w:rsidRPr="00B31E73">
        <w:rPr>
          <w:rFonts w:cstheme="minorHAnsi"/>
        </w:rPr>
        <w:t xml:space="preserve"> </w:t>
      </w:r>
      <w:r w:rsidR="003947BD">
        <w:rPr>
          <w:rFonts w:cstheme="minorHAnsi"/>
        </w:rPr>
        <w:t>Pedagogicznych jednostek wchodzących w skład zespołu, które</w:t>
      </w:r>
      <w:r w:rsidR="003947BD" w:rsidRPr="00B31E73">
        <w:rPr>
          <w:rFonts w:cstheme="minorHAnsi"/>
        </w:rPr>
        <w:t xml:space="preserve"> uchwala</w:t>
      </w:r>
      <w:r w:rsidR="003947BD">
        <w:rPr>
          <w:rFonts w:cstheme="minorHAnsi"/>
        </w:rPr>
        <w:t>ją</w:t>
      </w:r>
      <w:r w:rsidR="003947BD" w:rsidRPr="00B31E73">
        <w:rPr>
          <w:rFonts w:cstheme="minorHAnsi"/>
        </w:rPr>
        <w:t xml:space="preserve"> nowelizację Statutu Zespołu na posiedzeniu plenarnym. </w:t>
      </w:r>
    </w:p>
    <w:p w:rsidR="00362373" w:rsidRDefault="00362373"/>
    <w:sectPr w:rsidR="0036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F92"/>
    <w:multiLevelType w:val="hybridMultilevel"/>
    <w:tmpl w:val="C33C4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55171"/>
    <w:multiLevelType w:val="hybridMultilevel"/>
    <w:tmpl w:val="5554F80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094DED"/>
    <w:multiLevelType w:val="hybridMultilevel"/>
    <w:tmpl w:val="618A4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42C7F"/>
    <w:multiLevelType w:val="hybridMultilevel"/>
    <w:tmpl w:val="78387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E041C"/>
    <w:multiLevelType w:val="hybridMultilevel"/>
    <w:tmpl w:val="A3D6D1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831458"/>
    <w:multiLevelType w:val="hybridMultilevel"/>
    <w:tmpl w:val="DF1E2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43FF2"/>
    <w:multiLevelType w:val="hybridMultilevel"/>
    <w:tmpl w:val="97867EC6"/>
    <w:lvl w:ilvl="0" w:tplc="DECCC9B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95E2734"/>
    <w:multiLevelType w:val="hybridMultilevel"/>
    <w:tmpl w:val="82C8A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F13DF"/>
    <w:multiLevelType w:val="hybridMultilevel"/>
    <w:tmpl w:val="FB84A3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24B304B"/>
    <w:multiLevelType w:val="hybridMultilevel"/>
    <w:tmpl w:val="E8E64E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62263D1"/>
    <w:multiLevelType w:val="hybridMultilevel"/>
    <w:tmpl w:val="537C5604"/>
    <w:lvl w:ilvl="0" w:tplc="3BB6025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A177F"/>
    <w:multiLevelType w:val="hybridMultilevel"/>
    <w:tmpl w:val="4FB6933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CF3766D"/>
    <w:multiLevelType w:val="hybridMultilevel"/>
    <w:tmpl w:val="4FE43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1D20E8"/>
    <w:multiLevelType w:val="hybridMultilevel"/>
    <w:tmpl w:val="2D4E76D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B640A39"/>
    <w:multiLevelType w:val="hybridMultilevel"/>
    <w:tmpl w:val="A6A22F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BA11568"/>
    <w:multiLevelType w:val="hybridMultilevel"/>
    <w:tmpl w:val="FB220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32390B"/>
    <w:multiLevelType w:val="hybridMultilevel"/>
    <w:tmpl w:val="FC2CE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206D50"/>
    <w:multiLevelType w:val="hybridMultilevel"/>
    <w:tmpl w:val="B9625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81176"/>
    <w:multiLevelType w:val="hybridMultilevel"/>
    <w:tmpl w:val="FD0681F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9350E23"/>
    <w:multiLevelType w:val="hybridMultilevel"/>
    <w:tmpl w:val="001A3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8127D2"/>
    <w:multiLevelType w:val="hybridMultilevel"/>
    <w:tmpl w:val="95685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C04483"/>
    <w:multiLevelType w:val="hybridMultilevel"/>
    <w:tmpl w:val="400A1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DA6AD4"/>
    <w:multiLevelType w:val="hybridMultilevel"/>
    <w:tmpl w:val="8D44F87E"/>
    <w:lvl w:ilvl="0" w:tplc="858E03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C1411"/>
    <w:multiLevelType w:val="hybridMultilevel"/>
    <w:tmpl w:val="315CF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F32B9C"/>
    <w:multiLevelType w:val="hybridMultilevel"/>
    <w:tmpl w:val="47200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D4DC8"/>
    <w:multiLevelType w:val="hybridMultilevel"/>
    <w:tmpl w:val="8EB63E4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D7E1047"/>
    <w:multiLevelType w:val="hybridMultilevel"/>
    <w:tmpl w:val="10B8C792"/>
    <w:lvl w:ilvl="0" w:tplc="D480C2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18"/>
  </w:num>
  <w:num w:numId="9">
    <w:abstractNumId w:val="24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19"/>
  </w:num>
  <w:num w:numId="15">
    <w:abstractNumId w:val="7"/>
  </w:num>
  <w:num w:numId="16">
    <w:abstractNumId w:val="11"/>
  </w:num>
  <w:num w:numId="17">
    <w:abstractNumId w:val="5"/>
  </w:num>
  <w:num w:numId="18">
    <w:abstractNumId w:val="21"/>
  </w:num>
  <w:num w:numId="19">
    <w:abstractNumId w:val="26"/>
  </w:num>
  <w:num w:numId="20">
    <w:abstractNumId w:val="17"/>
  </w:num>
  <w:num w:numId="21">
    <w:abstractNumId w:val="8"/>
  </w:num>
  <w:num w:numId="22">
    <w:abstractNumId w:val="25"/>
  </w:num>
  <w:num w:numId="23">
    <w:abstractNumId w:val="13"/>
  </w:num>
  <w:num w:numId="24">
    <w:abstractNumId w:val="22"/>
  </w:num>
  <w:num w:numId="25">
    <w:abstractNumId w:val="16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BD"/>
    <w:rsid w:val="003260A3"/>
    <w:rsid w:val="00362373"/>
    <w:rsid w:val="003947BD"/>
    <w:rsid w:val="00B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1C68"/>
  <w15:chartTrackingRefBased/>
  <w15:docId w15:val="{BC1048C1-C4FA-4EDF-B9DD-ACA9A64D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7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7BD"/>
    <w:pPr>
      <w:ind w:left="720"/>
      <w:contextualSpacing/>
    </w:pPr>
  </w:style>
  <w:style w:type="paragraph" w:customStyle="1" w:styleId="Default">
    <w:name w:val="Default"/>
    <w:rsid w:val="00394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3947BD"/>
    <w:pPr>
      <w:spacing w:after="0" w:line="240" w:lineRule="auto"/>
    </w:pPr>
  </w:style>
  <w:style w:type="character" w:styleId="Hipercze">
    <w:name w:val="Hyperlink"/>
    <w:basedOn w:val="Domylnaczcionkaakapitu"/>
    <w:rsid w:val="003947BD"/>
    <w:rPr>
      <w:rFonts w:ascii="Arial" w:hAnsi="Arial" w:cs="Arial" w:hint="default"/>
      <w:color w:val="000000"/>
      <w:sz w:val="20"/>
      <w:szCs w:val="20"/>
      <w:u w:val="single"/>
    </w:rPr>
  </w:style>
  <w:style w:type="character" w:styleId="Pogrubienie">
    <w:name w:val="Strong"/>
    <w:basedOn w:val="Domylnaczcionkaakapitu"/>
    <w:qFormat/>
    <w:rsid w:val="00394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.gov.pl/ministerstwo/informacje/organizacja-szkol-i-przedszkoli-publicznych-rozporzadzenie-w-konsultacja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.pl/du-akt/-/akt/dz-u-2013-532" TargetMode="External"/><Relationship Id="rId5" Type="http://schemas.openxmlformats.org/officeDocument/2006/relationships/hyperlink" Target="http://isap.sejm.gov.pl/DetailsServlet?id=WDU20150000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2123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2017-06-25T18:23:00Z</dcterms:created>
  <dcterms:modified xsi:type="dcterms:W3CDTF">2017-10-10T16:04:00Z</dcterms:modified>
</cp:coreProperties>
</file>